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B3DF4" w14:textId="77777777" w:rsidR="0037245C" w:rsidRDefault="0037245C" w:rsidP="0037245C">
      <w:pPr>
        <w:jc w:val="center"/>
        <w:rPr>
          <w:b/>
          <w:sz w:val="32"/>
          <w:szCs w:val="32"/>
        </w:rPr>
      </w:pPr>
      <w:r w:rsidRPr="0006786C">
        <w:rPr>
          <w:b/>
          <w:sz w:val="32"/>
          <w:szCs w:val="32"/>
        </w:rPr>
        <w:t>Wymagania edukacyjne niezbędne do</w:t>
      </w:r>
      <w:r>
        <w:rPr>
          <w:b/>
          <w:sz w:val="32"/>
          <w:szCs w:val="32"/>
        </w:rPr>
        <w:t xml:space="preserve"> </w:t>
      </w:r>
      <w:r w:rsidRPr="0006786C">
        <w:rPr>
          <w:b/>
          <w:sz w:val="32"/>
          <w:szCs w:val="32"/>
        </w:rPr>
        <w:t>otrzymania poszczególnych śródrocznych i rocznych ocen klasyfik</w:t>
      </w:r>
      <w:r>
        <w:rPr>
          <w:b/>
          <w:sz w:val="32"/>
          <w:szCs w:val="32"/>
        </w:rPr>
        <w:t>a</w:t>
      </w:r>
      <w:r w:rsidRPr="0006786C">
        <w:rPr>
          <w:b/>
          <w:sz w:val="32"/>
          <w:szCs w:val="32"/>
        </w:rPr>
        <w:t>cyjnych z języka polskiego</w:t>
      </w:r>
    </w:p>
    <w:p w14:paraId="0B246DF2" w14:textId="7EEAEE2B" w:rsidR="0037245C" w:rsidRDefault="0037245C" w:rsidP="0037245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klasa VII</w:t>
      </w:r>
    </w:p>
    <w:p w14:paraId="0F9A8827" w14:textId="77777777" w:rsidR="0037245C" w:rsidRDefault="0037245C" w:rsidP="0037245C">
      <w:pPr>
        <w:rPr>
          <w:b/>
          <w:sz w:val="32"/>
          <w:szCs w:val="32"/>
        </w:rPr>
      </w:pPr>
    </w:p>
    <w:p w14:paraId="3665EC3A" w14:textId="77777777" w:rsidR="0037245C" w:rsidRPr="00B70B4C" w:rsidRDefault="0037245C" w:rsidP="0037245C">
      <w:pPr>
        <w:rPr>
          <w:b/>
          <w:sz w:val="24"/>
          <w:szCs w:val="24"/>
        </w:rPr>
      </w:pPr>
      <w:r w:rsidRPr="00B70B4C">
        <w:rPr>
          <w:b/>
          <w:sz w:val="24"/>
          <w:szCs w:val="24"/>
        </w:rPr>
        <w:t>Ocena niedostateczna</w:t>
      </w:r>
    </w:p>
    <w:p w14:paraId="7F243F6A" w14:textId="77777777" w:rsidR="0037245C" w:rsidRDefault="0037245C" w:rsidP="0037245C">
      <w:pPr>
        <w:rPr>
          <w:sz w:val="24"/>
          <w:szCs w:val="24"/>
        </w:rPr>
      </w:pPr>
      <w:r>
        <w:rPr>
          <w:sz w:val="24"/>
          <w:szCs w:val="24"/>
        </w:rPr>
        <w:t>Ocenę niedostateczną otrzymuje uczeń, który nie opanował wiadomości i umiejętności przewidzianych na ocenę dopuszczającą.</w:t>
      </w:r>
    </w:p>
    <w:tbl>
      <w:tblPr>
        <w:tblStyle w:val="Tabela-Siatka"/>
        <w:tblW w:w="11165" w:type="dxa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1984"/>
        <w:gridCol w:w="1843"/>
        <w:gridCol w:w="1843"/>
        <w:gridCol w:w="1701"/>
      </w:tblGrid>
      <w:tr w:rsidR="0037245C" w14:paraId="7DF8DF05" w14:textId="77777777" w:rsidTr="00FA2AFD">
        <w:tc>
          <w:tcPr>
            <w:tcW w:w="1526" w:type="dxa"/>
          </w:tcPr>
          <w:p w14:paraId="2CA1B740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2FFE1E6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dopuszczająca</w:t>
            </w:r>
          </w:p>
        </w:tc>
        <w:tc>
          <w:tcPr>
            <w:tcW w:w="1984" w:type="dxa"/>
          </w:tcPr>
          <w:p w14:paraId="3D8A119E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dostateczna</w:t>
            </w:r>
          </w:p>
        </w:tc>
        <w:tc>
          <w:tcPr>
            <w:tcW w:w="1843" w:type="dxa"/>
          </w:tcPr>
          <w:p w14:paraId="74D2A4CD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dobra</w:t>
            </w:r>
          </w:p>
        </w:tc>
        <w:tc>
          <w:tcPr>
            <w:tcW w:w="1843" w:type="dxa"/>
          </w:tcPr>
          <w:p w14:paraId="50093479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bardzo dobra</w:t>
            </w:r>
          </w:p>
        </w:tc>
        <w:tc>
          <w:tcPr>
            <w:tcW w:w="1701" w:type="dxa"/>
          </w:tcPr>
          <w:p w14:paraId="0C2EE44C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Ocena celująca</w:t>
            </w:r>
          </w:p>
        </w:tc>
      </w:tr>
      <w:tr w:rsidR="0037245C" w14:paraId="2EC76E91" w14:textId="77777777" w:rsidTr="00FA2AFD">
        <w:tc>
          <w:tcPr>
            <w:tcW w:w="1526" w:type="dxa"/>
          </w:tcPr>
          <w:p w14:paraId="4F90B17C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Kształcenie literackie i kulturowe. Czytanie utworów literackich.</w:t>
            </w:r>
          </w:p>
          <w:p w14:paraId="7CF5C6D2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Odbiór tekstów kultury. Uczeń:</w:t>
            </w:r>
          </w:p>
          <w:p w14:paraId="7BD9724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0010D2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361FCB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128BBC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2B82C6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E8BB82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12525A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92303C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F54263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A4B8F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FD9B58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E1592A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CA8A4C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C64D7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E96D30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B29A21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3CD05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312182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834D1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D62870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7E42A8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73F91F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CCFC1B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947758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574930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43995B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0305D7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7ED15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E30A22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ACAC0C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52C57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56D8B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69B9B3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9F59F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E4B144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15690F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103EF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F14764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F0A489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89008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89E08D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C6024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4519C3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9E35FB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DCF3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831D3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E0514A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3F6620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E1B56B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9DAC94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67987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65186A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0A81BC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C3D4F1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111ED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6D92DD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4BF939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48E4B4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1EA651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835FB9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0121C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8798DF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A46DDF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BE4C4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E805FA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E2AE8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4DA27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5DB49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E538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6A443F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6CFE3C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062E22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89B7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A4C97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6B1E8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37E024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429EEE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7BDF11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CD7313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688ACE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45D04A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F88A7D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89B411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71CD78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84935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15F0F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C8E9B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3BB437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16E26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F749A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3D252A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6B9C49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FB778E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A5D13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057232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9EBC39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4BA60F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262AD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C4718E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E94489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9B1926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4B946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A88F25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2C67D1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3B930F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297951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3FAA1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16DDFB2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F2B7C3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 omawia elementy świata przedstawionego</w:t>
            </w:r>
          </w:p>
          <w:p w14:paraId="024A226E" w14:textId="265F7909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15499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baśń, legenda, bajka, hymn, przypowieść, mit, opowiadanie, nowela</w:t>
            </w:r>
            <w:r w:rsidR="00492A7B">
              <w:rPr>
                <w:sz w:val="24"/>
                <w:szCs w:val="24"/>
              </w:rPr>
              <w:t xml:space="preserve"> i</w:t>
            </w:r>
            <w:r>
              <w:rPr>
                <w:sz w:val="24"/>
                <w:szCs w:val="24"/>
              </w:rPr>
              <w:t xml:space="preserve"> powieść</w:t>
            </w:r>
          </w:p>
          <w:p w14:paraId="71178982" w14:textId="345B0CE2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15499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epitet</w:t>
            </w:r>
            <w:r w:rsidR="00326A17">
              <w:rPr>
                <w:sz w:val="24"/>
                <w:szCs w:val="24"/>
              </w:rPr>
              <w:t xml:space="preserve">, porównanie, przenośnia, wyraz </w:t>
            </w:r>
            <w:proofErr w:type="spellStart"/>
            <w:r w:rsidR="00326A17">
              <w:rPr>
                <w:sz w:val="24"/>
                <w:szCs w:val="24"/>
              </w:rPr>
              <w:t>dźwiękonaśladow</w:t>
            </w:r>
            <w:proofErr w:type="spellEnd"/>
            <w:r w:rsidR="00326A17">
              <w:rPr>
                <w:sz w:val="24"/>
                <w:szCs w:val="24"/>
              </w:rPr>
              <w:t>-czy</w:t>
            </w:r>
            <w:r>
              <w:rPr>
                <w:sz w:val="24"/>
                <w:szCs w:val="24"/>
              </w:rPr>
              <w:t>, zdrobnienie, zgrubienie, uosobienie, ożywienie, apostrofa, pytanie retoryczne, powtórzenie</w:t>
            </w:r>
          </w:p>
          <w:p w14:paraId="2F033F3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15499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motto, puenta, punkt kulminacyjny</w:t>
            </w:r>
          </w:p>
          <w:p w14:paraId="2A9DA6B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definiuje wers, rym, strofę, refren</w:t>
            </w:r>
          </w:p>
          <w:p w14:paraId="7D11334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15499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dialog i monolog</w:t>
            </w:r>
          </w:p>
          <w:p w14:paraId="17E966F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wydarzeniach fabuły</w:t>
            </w:r>
          </w:p>
          <w:p w14:paraId="701EE2E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-wie, kim jest podmiot liryczny, narrator utworu i bohater</w:t>
            </w:r>
          </w:p>
          <w:p w14:paraId="6BF45A7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wyszukuje w tekście informacje wyrażone wprost</w:t>
            </w:r>
          </w:p>
          <w:p w14:paraId="184056D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wie, co to komiks</w:t>
            </w:r>
          </w:p>
          <w:p w14:paraId="7750191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liryka, epika, dramat</w:t>
            </w:r>
          </w:p>
          <w:p w14:paraId="56DFA740" w14:textId="77777777" w:rsidR="0037245C" w:rsidRDefault="00A335EE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7245C">
              <w:rPr>
                <w:sz w:val="24"/>
                <w:szCs w:val="24"/>
              </w:rPr>
              <w:t>potrafi wymienić gatunki literackie</w:t>
            </w:r>
          </w:p>
          <w:p w14:paraId="5D20341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tekst główny, didaskalia, monolog, dialog</w:t>
            </w:r>
          </w:p>
          <w:p w14:paraId="377A46A5" w14:textId="30681A36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neologizm, symbol, alegoria</w:t>
            </w:r>
          </w:p>
          <w:p w14:paraId="68F4F2F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pojęcie komizmu</w:t>
            </w:r>
          </w:p>
          <w:p w14:paraId="181900F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pojęcie ironii</w:t>
            </w:r>
          </w:p>
          <w:p w14:paraId="1245B48F" w14:textId="7B522AF8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-wyszukuje w tekście potrzebne informacje oraz cytuje odpowiednie fragmenty tekstu publicystycznego, </w:t>
            </w:r>
            <w:proofErr w:type="spellStart"/>
            <w:r>
              <w:rPr>
                <w:sz w:val="24"/>
                <w:szCs w:val="24"/>
              </w:rPr>
              <w:t>popularnonaukowe-go</w:t>
            </w:r>
            <w:proofErr w:type="spellEnd"/>
            <w:r>
              <w:rPr>
                <w:sz w:val="24"/>
                <w:szCs w:val="24"/>
              </w:rPr>
              <w:t xml:space="preserve"> lub naukoweg</w:t>
            </w:r>
            <w:r w:rsidR="000C2907">
              <w:rPr>
                <w:sz w:val="24"/>
                <w:szCs w:val="24"/>
              </w:rPr>
              <w:t>o</w:t>
            </w:r>
          </w:p>
          <w:p w14:paraId="3DA2D8EE" w14:textId="471D63E0" w:rsidR="000C2907" w:rsidRDefault="000C2907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artykuł</w:t>
            </w:r>
          </w:p>
          <w:p w14:paraId="172C7C5D" w14:textId="040BDFB8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20ABA7E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7455BBA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0E163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F764C1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52C71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AAD373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22D169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6C8B39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9E70A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555D8B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966E67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A3B60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28BD64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A76B0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6C1EF9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10697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5AAC14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2C508A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EA868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F37ACE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5F1EFA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84386D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5475AE7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wskazuje cechy gatunkowe utworów</w:t>
            </w:r>
          </w:p>
          <w:p w14:paraId="41B341FB" w14:textId="45543598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epitet</w:t>
            </w:r>
            <w:r w:rsidR="00326A17">
              <w:rPr>
                <w:sz w:val="24"/>
                <w:szCs w:val="24"/>
              </w:rPr>
              <w:t xml:space="preserve">, porównanie, przenośnię, wyraz </w:t>
            </w:r>
            <w:proofErr w:type="spellStart"/>
            <w:r w:rsidR="00326A17">
              <w:rPr>
                <w:sz w:val="24"/>
                <w:szCs w:val="24"/>
              </w:rPr>
              <w:t>dźwiękonaśladow</w:t>
            </w:r>
            <w:proofErr w:type="spellEnd"/>
            <w:r w:rsidR="00326A17">
              <w:rPr>
                <w:sz w:val="24"/>
                <w:szCs w:val="24"/>
              </w:rPr>
              <w:t>-czy</w:t>
            </w:r>
            <w:r>
              <w:rPr>
                <w:sz w:val="24"/>
                <w:szCs w:val="24"/>
              </w:rPr>
              <w:t>, zdrobnienie, zgrubienie, uosobienie, ożywienie, apostrofę, pytanie retoryczne, powtórzenie</w:t>
            </w:r>
          </w:p>
          <w:p w14:paraId="14F714D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tytuł, podtytuł,</w:t>
            </w:r>
          </w:p>
          <w:p w14:paraId="65E79A6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elementy rytmizujące wypowiedź (wers, rym, strofa, refren, liczba sylab w wersach)</w:t>
            </w:r>
          </w:p>
          <w:p w14:paraId="011C406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dialog od monologu</w:t>
            </w:r>
          </w:p>
          <w:p w14:paraId="33DEC1F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ustala kolejność </w:t>
            </w:r>
          </w:p>
          <w:p w14:paraId="03C352A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zdarzeń</w:t>
            </w:r>
          </w:p>
          <w:p w14:paraId="7746D20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rozróżnia narrację pierwszoosobową od </w:t>
            </w:r>
            <w:proofErr w:type="spellStart"/>
            <w:r>
              <w:rPr>
                <w:sz w:val="24"/>
                <w:szCs w:val="24"/>
              </w:rPr>
              <w:t>trzecioosobowej</w:t>
            </w:r>
            <w:proofErr w:type="spellEnd"/>
          </w:p>
          <w:p w14:paraId="72F45AA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wskazuje w utworze bohaterów głównych i drugoplanowych</w:t>
            </w:r>
          </w:p>
          <w:p w14:paraId="2347984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wątek</w:t>
            </w:r>
          </w:p>
          <w:p w14:paraId="0CAAD31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fakt i opinia</w:t>
            </w:r>
          </w:p>
          <w:p w14:paraId="1071ACC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wyodrębnia elementy składające się na spektakl teatralny (gra aktorska, reżyseria, dekoracja, charakteryzacja, kostiumy, rekwizyty, muzyka); wyodrębnia elementy dzieła filmowego i telewizyjnego (scenariusz, reżyseria, ujęcie, gra aktorska, muzyka)</w:t>
            </w:r>
          </w:p>
          <w:p w14:paraId="73FEB67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czym jest adaptacja utworu literackiego (filmowa, sceniczna, radiowa)</w:t>
            </w:r>
          </w:p>
          <w:p w14:paraId="0DABFC4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rodzaje literackie: epika, liryka  i dramat</w:t>
            </w:r>
          </w:p>
          <w:p w14:paraId="19FB11F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wie, co to jest tekst główny, didaskalia, monolog, dialog, scena, akt</w:t>
            </w:r>
          </w:p>
          <w:p w14:paraId="4FED9543" w14:textId="4F5E06B6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gatunki dziennikarskie: artykuł,</w:t>
            </w:r>
          </w:p>
          <w:p w14:paraId="6884055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BCD472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2E67C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84FE5E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C33BA2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778CE3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08C1DB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5C305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B6A0E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2472245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DFA89E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15499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wyodrębnia obrazy poetyckie w poezji</w:t>
            </w:r>
          </w:p>
          <w:p w14:paraId="5F8A59A2" w14:textId="3CF31D0F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rozpoznaje fikcję literacką, rozróżnia elementy realistyczne i fantastyczne w utworach</w:t>
            </w:r>
            <w:r w:rsidR="00492A7B">
              <w:rPr>
                <w:sz w:val="24"/>
                <w:szCs w:val="24"/>
              </w:rPr>
              <w:t>,</w:t>
            </w:r>
          </w:p>
          <w:p w14:paraId="599D8473" w14:textId="55AEAF2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czytany utwór jako baśń, legendę, bajkę, hymn, przypowieść, mit, opowiadanie, nowelę, powieść</w:t>
            </w:r>
          </w:p>
          <w:p w14:paraId="0AEF1F8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odmiany powieści i opowiadania, np. obyczajowe, przygodowe, </w:t>
            </w:r>
            <w:proofErr w:type="spellStart"/>
            <w:r>
              <w:rPr>
                <w:sz w:val="24"/>
                <w:szCs w:val="24"/>
              </w:rPr>
              <w:t>detektywistycz-ne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fantastycznonau-kowe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fantasy</w:t>
            </w:r>
            <w:proofErr w:type="spellEnd"/>
          </w:p>
          <w:p w14:paraId="12981E4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punkt kulminacyjny, puentę, motto</w:t>
            </w:r>
          </w:p>
          <w:p w14:paraId="70CF880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7719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omawia </w:t>
            </w:r>
            <w:r>
              <w:rPr>
                <w:sz w:val="24"/>
                <w:szCs w:val="24"/>
              </w:rPr>
              <w:lastRenderedPageBreak/>
              <w:t>funkcje elementów konstrukcyjnych utworu, w tym tytułu, podtytułu, motta, puenty, punktu kulminacyjnego</w:t>
            </w:r>
          </w:p>
          <w:p w14:paraId="64A156E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 utworze wers, rym, strofę, refren, liczbę sylab w wersie</w:t>
            </w:r>
          </w:p>
          <w:p w14:paraId="1C8F627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 funkcje dialogu i monologu w utworze</w:t>
            </w:r>
          </w:p>
          <w:p w14:paraId="43C034F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wzajemną zależność kolejności zdarzeń</w:t>
            </w:r>
          </w:p>
          <w:p w14:paraId="3FBC85C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podmiot liryczny, narratora i bohaterów czytanych utworów</w:t>
            </w:r>
          </w:p>
          <w:p w14:paraId="3E64F6E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funkcję   narracji w utworze</w:t>
            </w:r>
          </w:p>
          <w:p w14:paraId="42613DC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cechy bohaterów głównych i</w:t>
            </w:r>
          </w:p>
          <w:p w14:paraId="278B11A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drugoplano</w:t>
            </w:r>
            <w:proofErr w:type="spellEnd"/>
            <w:r>
              <w:rPr>
                <w:sz w:val="24"/>
                <w:szCs w:val="24"/>
              </w:rPr>
              <w:t>-</w:t>
            </w:r>
          </w:p>
          <w:p w14:paraId="1D30BC70" w14:textId="77777777" w:rsidR="0037245C" w:rsidRDefault="0037245C" w:rsidP="00FA2AF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wych</w:t>
            </w:r>
            <w:proofErr w:type="spellEnd"/>
          </w:p>
          <w:p w14:paraId="71B9D1D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8E746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nazywa wrażenia, jakie wzbudza w nim czytany tekst</w:t>
            </w:r>
          </w:p>
          <w:p w14:paraId="00B3944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wyraża własny sąd o postaciach i zdarzeniach</w:t>
            </w:r>
          </w:p>
          <w:p w14:paraId="044B13D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wyszukuje w tekście informacje wyrażone pośrednio</w:t>
            </w:r>
          </w:p>
          <w:p w14:paraId="4F443E7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47719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temat i główną myśl tekstu</w:t>
            </w:r>
          </w:p>
          <w:p w14:paraId="081C9AF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dostrzega relacje między częściami wypowiedzi (np. tytuł, wstęp, rozwinięcie, zakończenie)</w:t>
            </w:r>
          </w:p>
          <w:p w14:paraId="4C72313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zawarte w tekście informacje ważne od drugorzędnych</w:t>
            </w:r>
          </w:p>
          <w:p w14:paraId="53D65D3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informacje o faktach od opinii</w:t>
            </w:r>
          </w:p>
          <w:p w14:paraId="61C2480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komiks jako tekst kultury; wskazuje charakterystyczne jego cechy</w:t>
            </w:r>
          </w:p>
          <w:p w14:paraId="755291A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cechy charakterystyczne przekazów audio-wizualnych (filmu, programu informacyjnego, programu rozrywkowego)</w:t>
            </w:r>
          </w:p>
          <w:p w14:paraId="7BAAB4B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różnice między tekstem literackim a jego adaptacją</w:t>
            </w:r>
          </w:p>
          <w:p w14:paraId="5EE2E26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13B3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rozumie swoistość tekstów kultury przynależnych do: literatury, teatru, filmu, muzyki, sztuk plastycznych i audio-wizualnych</w:t>
            </w:r>
          </w:p>
          <w:p w14:paraId="4114B69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E13B3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dokonuje odczytania tekstów poprzez przekład </w:t>
            </w:r>
            <w:proofErr w:type="spellStart"/>
            <w:r>
              <w:rPr>
                <w:sz w:val="24"/>
                <w:szCs w:val="24"/>
              </w:rPr>
              <w:t>inter</w:t>
            </w:r>
            <w:proofErr w:type="spellEnd"/>
            <w:r>
              <w:rPr>
                <w:sz w:val="24"/>
                <w:szCs w:val="24"/>
              </w:rPr>
              <w:t>-semiotyczny (np. rysunek, drama, spektakl teatralny)</w:t>
            </w:r>
          </w:p>
          <w:p w14:paraId="52AD1CD6" w14:textId="1F6E49E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świadomie i z uwagą odbiera filmy </w:t>
            </w:r>
            <w:r w:rsidR="00822C37">
              <w:rPr>
                <w:sz w:val="24"/>
                <w:szCs w:val="24"/>
              </w:rPr>
              <w:t xml:space="preserve"> oraz </w:t>
            </w:r>
            <w:r>
              <w:rPr>
                <w:sz w:val="24"/>
                <w:szCs w:val="24"/>
              </w:rPr>
              <w:t>spektakle, zwłaszcza adresowane do dzieci i młodzieży.</w:t>
            </w:r>
          </w:p>
          <w:p w14:paraId="56382C1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cechy charakterystyczne dla poszczególnych rodzajów i przypisuje czytany utwór do odpowiedniego rodzaju</w:t>
            </w:r>
          </w:p>
          <w:p w14:paraId="44011D5E" w14:textId="70AD3291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gatunki epiki, liryki, dramatu, w tym: komedię, fraszkę,  pieśń, tren, balladę, epopeję, tragedię  i wymienia ich podstawowe cechy oraz wskazuje cechy gatunkowe czytanych utworów literackich</w:t>
            </w:r>
          </w:p>
          <w:p w14:paraId="79D067E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elementy dramatu</w:t>
            </w:r>
          </w:p>
          <w:p w14:paraId="4B2EF111" w14:textId="1B01EEC2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 tekście literackim: neologizm, </w:t>
            </w:r>
            <w:r>
              <w:rPr>
                <w:sz w:val="24"/>
                <w:szCs w:val="24"/>
              </w:rPr>
              <w:lastRenderedPageBreak/>
              <w:t>symbol, alegorię i określa ich funkcję</w:t>
            </w:r>
          </w:p>
          <w:p w14:paraId="62E30598" w14:textId="08AD74A1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określa funkcje </w:t>
            </w:r>
            <w:r w:rsidR="0089599C">
              <w:rPr>
                <w:sz w:val="24"/>
                <w:szCs w:val="24"/>
              </w:rPr>
              <w:t>komizmu</w:t>
            </w:r>
          </w:p>
          <w:p w14:paraId="3A5A920E" w14:textId="305FF7D6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 tekstach ironię </w:t>
            </w:r>
          </w:p>
          <w:p w14:paraId="40B0CCF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porządkuje informacje w zależności od ich funkcji w przekazie</w:t>
            </w:r>
          </w:p>
          <w:p w14:paraId="59B3F47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interpretuje dzieła sztuki (obraz, grafika, rzeźba, fotografia)</w:t>
            </w:r>
          </w:p>
          <w:p w14:paraId="67B6B08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podstawowe cechy gatunków dziennikarskich</w:t>
            </w:r>
          </w:p>
          <w:p w14:paraId="669E29F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wartości estetyczne poznawanych tekstów kultury</w:t>
            </w:r>
          </w:p>
          <w:p w14:paraId="5CBBDDAA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E3397C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64335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określa funkcję środków stylistycznych </w:t>
            </w:r>
          </w:p>
          <w:p w14:paraId="0C53738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4335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tematykę oraz problematykę utworów</w:t>
            </w:r>
          </w:p>
          <w:p w14:paraId="7883FCF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i omawia wątek główny oraz wątki poboczne</w:t>
            </w:r>
          </w:p>
          <w:p w14:paraId="7A8DC59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01063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objaśnia znaczenia dosłowne i przenośne w tekstach</w:t>
            </w:r>
          </w:p>
          <w:p w14:paraId="399190B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przedstawia własne rozumienie utworu i je uzasadnia</w:t>
            </w:r>
          </w:p>
          <w:p w14:paraId="2069792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wartości w utworze oraz określa wartości ważne dla bohatera</w:t>
            </w:r>
          </w:p>
          <w:p w14:paraId="095A6BC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identyfikuje wypowiedź jako tekst informacyjny, publicystyczny lub reklamowy</w:t>
            </w:r>
          </w:p>
          <w:p w14:paraId="6CE535C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odnosi treści tekstów kultury </w:t>
            </w:r>
            <w:r>
              <w:rPr>
                <w:sz w:val="24"/>
                <w:szCs w:val="24"/>
              </w:rPr>
              <w:lastRenderedPageBreak/>
              <w:t>do własnego doświadczenia</w:t>
            </w:r>
          </w:p>
          <w:p w14:paraId="304D5C5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w poznawanych tekstach problema</w:t>
            </w:r>
            <w:r w:rsidR="00010638">
              <w:rPr>
                <w:sz w:val="24"/>
                <w:szCs w:val="24"/>
              </w:rPr>
              <w:t>tykę egzystencjalną i poddaje ją</w:t>
            </w:r>
            <w:r>
              <w:rPr>
                <w:sz w:val="24"/>
                <w:szCs w:val="24"/>
              </w:rPr>
              <w:t xml:space="preserve"> refleksji</w:t>
            </w:r>
          </w:p>
          <w:p w14:paraId="22DBC32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wartości estetyczne poznawanych tekstów literackich</w:t>
            </w:r>
          </w:p>
          <w:p w14:paraId="63DB8C2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dostrzega różnice między literaturą piękną a literaturą naukową, </w:t>
            </w:r>
            <w:proofErr w:type="spellStart"/>
            <w:r>
              <w:rPr>
                <w:sz w:val="24"/>
                <w:szCs w:val="24"/>
              </w:rPr>
              <w:t>popularnonau</w:t>
            </w:r>
            <w:r w:rsidR="00D304F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kową</w:t>
            </w:r>
            <w:proofErr w:type="spellEnd"/>
            <w:r>
              <w:rPr>
                <w:sz w:val="24"/>
                <w:szCs w:val="24"/>
              </w:rPr>
              <w:t>, publicystyką i określa funkcje tych rodzajów piśmiennictwa</w:t>
            </w:r>
          </w:p>
          <w:p w14:paraId="789DC40F" w14:textId="015FEFE0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znajduje w tekstach współczesnej kultury popularnej (np. w filmach, komiksach, piosenkach) nawiązania do tradycyjnych wątków literackich i kulturowych</w:t>
            </w:r>
          </w:p>
          <w:p w14:paraId="57775D3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941260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35BF8A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60493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AE65FC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F5657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B41FF4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DEA8B4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9EEF14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EAADE4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C1E071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702A0C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ADF88B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8D208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D250C5E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15856C8" w14:textId="77777777" w:rsidR="003C7ED7" w:rsidRDefault="003C7ED7" w:rsidP="003C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samodzielnie analizuje i interpretuje teksty literatury pięknej, literatury faktu</w:t>
            </w:r>
          </w:p>
          <w:p w14:paraId="5505E7F5" w14:textId="77777777" w:rsidR="003C7ED7" w:rsidRDefault="003C7ED7" w:rsidP="003C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czyta, rozumie i wykorzystuje w swojej pracy teksty popularnonaukowe i naukowe</w:t>
            </w:r>
          </w:p>
          <w:p w14:paraId="5EA08FC6" w14:textId="77777777" w:rsidR="003C7ED7" w:rsidRDefault="003C7ED7" w:rsidP="003C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potrafi analizować i interpretować dzieła malarskie z </w:t>
            </w:r>
            <w:proofErr w:type="spellStart"/>
            <w:r>
              <w:rPr>
                <w:sz w:val="24"/>
                <w:szCs w:val="24"/>
              </w:rPr>
              <w:t>uwzględnie-niem</w:t>
            </w:r>
            <w:proofErr w:type="spellEnd"/>
            <w:r>
              <w:rPr>
                <w:sz w:val="24"/>
                <w:szCs w:val="24"/>
              </w:rPr>
              <w:t xml:space="preserve"> specyfiki środków języka</w:t>
            </w:r>
            <w:r w:rsidR="007362AC">
              <w:rPr>
                <w:sz w:val="24"/>
                <w:szCs w:val="24"/>
              </w:rPr>
              <w:t xml:space="preserve"> malarskiego</w:t>
            </w:r>
          </w:p>
          <w:p w14:paraId="50B87CB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 interpretacji tekstów doświadczenia własne oraz elementy wiedzy o kulturze</w:t>
            </w:r>
          </w:p>
          <w:p w14:paraId="50964862" w14:textId="77777777" w:rsidR="00CA6D9F" w:rsidRDefault="00CA6D9F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wykorzystuje w interpretacji </w:t>
            </w:r>
            <w:r>
              <w:rPr>
                <w:sz w:val="24"/>
                <w:szCs w:val="24"/>
              </w:rPr>
              <w:lastRenderedPageBreak/>
              <w:t xml:space="preserve">tekstów literackich elementy wiedzy  o historii </w:t>
            </w:r>
          </w:p>
          <w:p w14:paraId="3063BCC2" w14:textId="77777777" w:rsidR="00447788" w:rsidRDefault="00447788" w:rsidP="004477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9B3E2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wykorzystuje w interpretacji utworów literackich potrzebne konteksty, np. biograficzny, historyczny, </w:t>
            </w:r>
            <w:proofErr w:type="spellStart"/>
            <w:r>
              <w:rPr>
                <w:sz w:val="24"/>
                <w:szCs w:val="24"/>
              </w:rPr>
              <w:t>historycznolite-racki</w:t>
            </w:r>
            <w:proofErr w:type="spellEnd"/>
            <w:r>
              <w:rPr>
                <w:sz w:val="24"/>
                <w:szCs w:val="24"/>
              </w:rPr>
              <w:t>, kulturowy, filozoficzny, społeczny</w:t>
            </w:r>
          </w:p>
          <w:p w14:paraId="7D4D1A31" w14:textId="74FA743D" w:rsidR="00363885" w:rsidRDefault="00363885" w:rsidP="003638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wykorzystuje w interpretacji utworów literackich odwołania do wartości uniwersalnych związane z postawami społecznymi, narodowymi, religijnymi, etycznymi </w:t>
            </w:r>
          </w:p>
          <w:p w14:paraId="11F2C11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E6496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59BABA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015AD7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AAD839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9E9A1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8893FF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467ACA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56D51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63A829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B0B88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A37BB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DCEEF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6B5CD6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9659D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E014A0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281958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051611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D0660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9FFBD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C8D193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0DDA2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75FAD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2484E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30CB09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DEB28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737E3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3BE056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BE14EA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943E0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B1C840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003146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132B54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160E9A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DF0F12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F6144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17CBED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B19AA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8748D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01763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5202C7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E56167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7A983A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2CEAD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F3960D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745F1A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155493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FE5EAB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6A49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8D81A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B3A9B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C832F0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B0971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4A1C60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D3768A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1B7255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A203D7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1E1F2C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42C07F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839C39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B10D79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02A7E2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35E1D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326399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7B538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2414D4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E3F26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7C2C65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64041E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2D71F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7A074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075A32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C01EFB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155BDF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1662E1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803BF8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2D7E30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2D71D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7506F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9924F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72C25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3B5A58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A9B9A2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E74FAD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8C7166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B3CF5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52595C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DF0632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A18201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94CFA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9F0033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7B7B62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DD5102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1DA65C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7FCF3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C3E8E1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6DCBE0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73C21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E94C6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D262FF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D0BEBE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64F0F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47C8EC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97EC68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F931F8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A2C78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712AC8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272877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EC3F62A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</w:tr>
      <w:tr w:rsidR="0037245C" w14:paraId="54834151" w14:textId="77777777" w:rsidTr="00FA2AFD">
        <w:tc>
          <w:tcPr>
            <w:tcW w:w="1526" w:type="dxa"/>
          </w:tcPr>
          <w:p w14:paraId="33E98B31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lastRenderedPageBreak/>
              <w:t>Kształcenie językowe:</w:t>
            </w:r>
          </w:p>
          <w:p w14:paraId="218D9A77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>Gramatyka języka polskiego.</w:t>
            </w:r>
          </w:p>
          <w:p w14:paraId="506B7B88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proofErr w:type="spellStart"/>
            <w:r w:rsidRPr="00B504A4">
              <w:rPr>
                <w:b/>
                <w:sz w:val="24"/>
                <w:szCs w:val="24"/>
              </w:rPr>
              <w:t>Zróżnicowa</w:t>
            </w:r>
            <w:r>
              <w:rPr>
                <w:b/>
                <w:sz w:val="24"/>
                <w:szCs w:val="24"/>
              </w:rPr>
              <w:t>-</w:t>
            </w:r>
            <w:r w:rsidRPr="00B504A4">
              <w:rPr>
                <w:b/>
                <w:sz w:val="24"/>
                <w:szCs w:val="24"/>
              </w:rPr>
              <w:t>nie</w:t>
            </w:r>
            <w:proofErr w:type="spellEnd"/>
            <w:r w:rsidRPr="00B504A4">
              <w:rPr>
                <w:b/>
                <w:sz w:val="24"/>
                <w:szCs w:val="24"/>
              </w:rPr>
              <w:t xml:space="preserve"> języka.</w:t>
            </w:r>
          </w:p>
          <w:p w14:paraId="466EE201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 xml:space="preserve">Komunikacja językowa i kultura języka. </w:t>
            </w:r>
          </w:p>
          <w:p w14:paraId="26E112C9" w14:textId="77777777" w:rsidR="0037245C" w:rsidRDefault="0037245C" w:rsidP="00FA2AFD">
            <w:pPr>
              <w:rPr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 xml:space="preserve">Ortografia i </w:t>
            </w:r>
            <w:proofErr w:type="spellStart"/>
            <w:r w:rsidRPr="00B504A4">
              <w:rPr>
                <w:b/>
                <w:sz w:val="24"/>
                <w:szCs w:val="24"/>
              </w:rPr>
              <w:t>interpunkcjaUczeń</w:t>
            </w:r>
            <w:proofErr w:type="spellEnd"/>
            <w:r w:rsidRPr="00B504A4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268" w:type="dxa"/>
          </w:tcPr>
          <w:p w14:paraId="239A7B5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czasownik, rzeczownik, przymiotnik, przysłówek, liczebnik, zaimek, przyimek, spójnik, partykuła, wykrzyknik</w:t>
            </w:r>
          </w:p>
          <w:p w14:paraId="787B9086" w14:textId="035B5DF5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części zdania (podmiot, orzeczenie, przydawka, dopełnienie, okolicznik)</w:t>
            </w:r>
          </w:p>
          <w:p w14:paraId="37645A8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potrafi wymienić typy wypowiedzeń, uwzględniając cel wypowiedzi</w:t>
            </w:r>
          </w:p>
          <w:p w14:paraId="1FF255B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zdanie pojedyncze i złożone, równoważnik zdania</w:t>
            </w:r>
          </w:p>
          <w:p w14:paraId="2ECE674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wie, co to związek frazeologiczny</w:t>
            </w:r>
          </w:p>
          <w:p w14:paraId="3F5CF1EC" w14:textId="77777777" w:rsidR="0037245C" w:rsidRDefault="0015144F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7245C">
              <w:rPr>
                <w:sz w:val="24"/>
                <w:szCs w:val="24"/>
              </w:rPr>
              <w:t>wie, co to są synonimy, antonimy</w:t>
            </w:r>
          </w:p>
          <w:p w14:paraId="6BB9D07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5144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identyfikuje</w:t>
            </w:r>
          </w:p>
          <w:p w14:paraId="5280188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nadawcę i odbiorcę wypowiedzi</w:t>
            </w:r>
          </w:p>
          <w:p w14:paraId="17392FF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</w:t>
            </w:r>
          </w:p>
          <w:p w14:paraId="07F29A9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etykieta językowa</w:t>
            </w:r>
          </w:p>
          <w:p w14:paraId="01211D4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zasady ortograficzne</w:t>
            </w:r>
          </w:p>
          <w:p w14:paraId="6E6CC36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są znaki interpunkcyjne</w:t>
            </w:r>
          </w:p>
          <w:p w14:paraId="5D91DA8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rodzaje stopniowania</w:t>
            </w:r>
          </w:p>
          <w:p w14:paraId="3F795FC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wyraz podstawowy, wyraz pochodny, podstawa słowotwórcza, temat słowotwórczy, formant</w:t>
            </w:r>
          </w:p>
          <w:p w14:paraId="2E5B72D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zasady tworzenia wyrazów złożonych </w:t>
            </w:r>
          </w:p>
          <w:p w14:paraId="0551620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imiesłów i imiesłowowy równoważnik zdania</w:t>
            </w:r>
          </w:p>
          <w:p w14:paraId="1E2A315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mowa zależna i niezależna</w:t>
            </w:r>
          </w:p>
          <w:p w14:paraId="53B369B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archaizmy, kolokwializmy</w:t>
            </w:r>
          </w:p>
          <w:p w14:paraId="24EB512C" w14:textId="48D99703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używa poprawnych form gramatycznych imion, nazwisk, nazw miejscowych i nazw mieszkańców</w:t>
            </w:r>
          </w:p>
          <w:p w14:paraId="7295C79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homonimy</w:t>
            </w:r>
          </w:p>
          <w:p w14:paraId="482B0D7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rozumie, na czym polega grzeczność językowa i stosuje ją w wypowiedziach</w:t>
            </w:r>
          </w:p>
          <w:p w14:paraId="7E74317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wykorzystuje wiedzę o wymianie głosek w wyrazach </w:t>
            </w:r>
            <w:r>
              <w:rPr>
                <w:sz w:val="24"/>
                <w:szCs w:val="24"/>
              </w:rPr>
              <w:lastRenderedPageBreak/>
              <w:t>pokrewnych oraz w tematach fleksyjnych wyrazów odmiennych</w:t>
            </w:r>
          </w:p>
          <w:p w14:paraId="4A99973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przytacza cudze wypowiedzi, stosując odpowiednie znaki interpunkcyjne</w:t>
            </w:r>
          </w:p>
          <w:p w14:paraId="014BDB4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zasady pisowni wyrazów nieodmiennych i pisowni partykuły "nie" z różnymi częściami mowy</w:t>
            </w:r>
          </w:p>
        </w:tc>
        <w:tc>
          <w:tcPr>
            <w:tcW w:w="1984" w:type="dxa"/>
          </w:tcPr>
          <w:p w14:paraId="5626E2C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rozpoznaje w wypowiedziach części mowy (czasownik, rzeczownik, przymiotnik, przysłówek, liczebnik, zaimek, przyimek, spójnik, partykułę, wykrzyknik)</w:t>
            </w:r>
          </w:p>
          <w:p w14:paraId="2CD7569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dosłowne znaczenie wyrazów w wypowiedzi</w:t>
            </w:r>
          </w:p>
          <w:p w14:paraId="5C21EA2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wypowiedziach związki frazeologiczne</w:t>
            </w:r>
          </w:p>
          <w:p w14:paraId="1C2080F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synonimy, antonimy</w:t>
            </w:r>
          </w:p>
          <w:p w14:paraId="2600FA7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identyfikuje tekst jako komunikat</w:t>
            </w:r>
          </w:p>
          <w:p w14:paraId="0E95ACE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B0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sytuację komunikacyjną</w:t>
            </w:r>
          </w:p>
          <w:p w14:paraId="1F16F58F" w14:textId="77777777" w:rsidR="002B0D00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są niewerbalne środki komunikacyjne </w:t>
            </w:r>
          </w:p>
          <w:p w14:paraId="4ED7280B" w14:textId="154F14AB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(np. gest, mimika, postawa ciała)</w:t>
            </w:r>
          </w:p>
          <w:p w14:paraId="2F28179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sylaba, akcent</w:t>
            </w:r>
          </w:p>
          <w:p w14:paraId="301D134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intonację poprawną ze względu na cel wypowiedzi</w:t>
            </w:r>
          </w:p>
          <w:p w14:paraId="66788EE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zasady etykiety językowej</w:t>
            </w:r>
          </w:p>
          <w:p w14:paraId="3A105D5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rodzaje stopniowania</w:t>
            </w:r>
          </w:p>
          <w:p w14:paraId="20DA79E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wyszukuje części zdania </w:t>
            </w:r>
          </w:p>
          <w:p w14:paraId="7883407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typy wypowiedzeń, uwzględniając cel wypowiedzi: wypowiedzenia oznajmujące, pytające i rozkazujące</w:t>
            </w:r>
          </w:p>
          <w:p w14:paraId="5E4D4C9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7D78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w tekście typy wypowiedzeń: pojedyncze, złożone (współrzędnie i podrzędnie), równoważniki zdań</w:t>
            </w:r>
          </w:p>
          <w:p w14:paraId="567FB5E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dosłowne znaczenie wyrazów w wypowiedzi</w:t>
            </w:r>
          </w:p>
          <w:p w14:paraId="7C71A36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 wypowiedziach </w:t>
            </w:r>
            <w:r>
              <w:rPr>
                <w:sz w:val="24"/>
                <w:szCs w:val="24"/>
              </w:rPr>
              <w:lastRenderedPageBreak/>
              <w:t>związki frazeologiczne</w:t>
            </w:r>
          </w:p>
          <w:p w14:paraId="2E975DE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synonimy, antonimy</w:t>
            </w:r>
          </w:p>
          <w:p w14:paraId="7FF9F72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identyfikuje tekst jako komunikat</w:t>
            </w:r>
          </w:p>
          <w:p w14:paraId="338C632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7D78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sytuację komunikacyjną</w:t>
            </w:r>
          </w:p>
          <w:p w14:paraId="2BC46E9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są niewerbalne środki komunikacyjne</w:t>
            </w:r>
          </w:p>
          <w:p w14:paraId="29D26846" w14:textId="15D8B08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(np. gest, mimika, postawa ciała)</w:t>
            </w:r>
          </w:p>
          <w:p w14:paraId="07F716B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intonację poprawną ze względu na cel wypowiedzi</w:t>
            </w:r>
          </w:p>
          <w:p w14:paraId="2D2FBA7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zasady etykiety językowej</w:t>
            </w:r>
          </w:p>
          <w:p w14:paraId="1B11E38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typy skrótów i skrótowców</w:t>
            </w:r>
          </w:p>
          <w:p w14:paraId="1E29B0F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znaczenie homonimów</w:t>
            </w:r>
          </w:p>
          <w:p w14:paraId="4076C88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używa znaków interpunkcyjnych: kropki, znaku zapytania, znaku wykrzyknika</w:t>
            </w:r>
          </w:p>
          <w:p w14:paraId="27F8946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66107D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37651D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2F832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2C7FA7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CDF713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307B66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9ED82D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7C0F1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FEC917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1951A82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026C15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D532A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305F68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6CF978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4F4BA8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BA4DED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F063D2A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D656AB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6BBF56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3C3359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2EC617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162CF45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6B64BC7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A85F699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05220B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49BD5A0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0349B9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4099E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25E4FA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7218144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B690D3C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82D701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233070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AA0EF4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B096EC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3EBDAA0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A2F2296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D4EB50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określa funkcje poznanych części mowy w tekście</w:t>
            </w:r>
          </w:p>
          <w:p w14:paraId="3F82990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C279E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odróżnia części mowy odmienne od nieodmiennych</w:t>
            </w:r>
          </w:p>
          <w:p w14:paraId="1035FEE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bezosobowe formy czasownika: formy zakończone na -no, -to, </w:t>
            </w:r>
          </w:p>
          <w:p w14:paraId="027FED50" w14:textId="25391AD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formy przypadków, liczby, osoby, czasu, trybu i rodzaju gramatycznego odpowiednio: </w:t>
            </w:r>
            <w:r>
              <w:rPr>
                <w:sz w:val="24"/>
                <w:szCs w:val="24"/>
              </w:rPr>
              <w:lastRenderedPageBreak/>
              <w:t>rzeczownika, przymiotnika, liczebnika, czasownika i zaimka oraz określa ich funkcje w wypowiedzi</w:t>
            </w:r>
            <w:r w:rsidR="00321A06">
              <w:rPr>
                <w:sz w:val="24"/>
                <w:szCs w:val="24"/>
              </w:rPr>
              <w:t>,</w:t>
            </w:r>
          </w:p>
          <w:p w14:paraId="00BFB4F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konstrukcję strony  biernej i czynnej czasownika</w:t>
            </w:r>
          </w:p>
          <w:p w14:paraId="558D085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poprawne formy gramatyczne wyrazów odmiennych</w:t>
            </w:r>
          </w:p>
          <w:p w14:paraId="1E87034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stopniuje przymiotniki i przysłówki</w:t>
            </w:r>
          </w:p>
          <w:p w14:paraId="3C96125D" w14:textId="77777777" w:rsidR="0037245C" w:rsidRDefault="009B3E27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</w:t>
            </w:r>
            <w:r w:rsidR="0037245C">
              <w:rPr>
                <w:sz w:val="24"/>
                <w:szCs w:val="24"/>
              </w:rPr>
              <w:t xml:space="preserve"> funkcje składniowe</w:t>
            </w:r>
            <w:r>
              <w:rPr>
                <w:sz w:val="24"/>
                <w:szCs w:val="24"/>
              </w:rPr>
              <w:t xml:space="preserve"> części zdań</w:t>
            </w:r>
            <w:r w:rsidR="0037245C">
              <w:rPr>
                <w:sz w:val="24"/>
                <w:szCs w:val="24"/>
              </w:rPr>
              <w:t xml:space="preserve"> w </w:t>
            </w:r>
            <w:proofErr w:type="spellStart"/>
            <w:r w:rsidR="0037245C">
              <w:rPr>
                <w:sz w:val="24"/>
                <w:szCs w:val="24"/>
              </w:rPr>
              <w:t>wypowiedze-niach</w:t>
            </w:r>
            <w:proofErr w:type="spellEnd"/>
          </w:p>
          <w:p w14:paraId="644B4383" w14:textId="0F62224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związki wyrazów w zdaniu, </w:t>
            </w:r>
          </w:p>
          <w:p w14:paraId="3669EE9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funkcje wypowiedzeń i stosuje w praktyce językowej</w:t>
            </w:r>
          </w:p>
          <w:p w14:paraId="18F3670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główne cechy języka mówionego i języka pisanego</w:t>
            </w:r>
          </w:p>
          <w:p w14:paraId="4CC3822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posługuje się oficjalną i nieoficjalną odmianą polszczyzny</w:t>
            </w:r>
          </w:p>
          <w:p w14:paraId="315FAF3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10EA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rozumie dosłowne i </w:t>
            </w:r>
            <w:r>
              <w:rPr>
                <w:sz w:val="24"/>
                <w:szCs w:val="24"/>
              </w:rPr>
              <w:lastRenderedPageBreak/>
              <w:t>przenośne znaczenie wyrazów w wypowiedzi</w:t>
            </w:r>
          </w:p>
          <w:p w14:paraId="3ED2D1AA" w14:textId="16FD52E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znaczenie</w:t>
            </w:r>
            <w:r w:rsidR="00802DCB">
              <w:rPr>
                <w:sz w:val="24"/>
                <w:szCs w:val="24"/>
              </w:rPr>
              <w:t xml:space="preserve"> związków frazeologicznych </w:t>
            </w:r>
            <w:r>
              <w:rPr>
                <w:sz w:val="24"/>
                <w:szCs w:val="24"/>
              </w:rPr>
              <w:t xml:space="preserve"> w tekście</w:t>
            </w:r>
          </w:p>
          <w:p w14:paraId="38C22F1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słownictwo neutralne i wartościujące</w:t>
            </w:r>
          </w:p>
          <w:p w14:paraId="0C945D8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10EA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dostosowuje sposób wyrażania się do zamierzonego celu wypowiedzi</w:t>
            </w:r>
          </w:p>
          <w:p w14:paraId="32D46F97" w14:textId="77777777" w:rsidR="0037245C" w:rsidRDefault="005B2077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</w:t>
            </w:r>
            <w:r w:rsidR="0037245C">
              <w:rPr>
                <w:sz w:val="24"/>
                <w:szCs w:val="24"/>
              </w:rPr>
              <w:t>funkcje</w:t>
            </w:r>
            <w:r>
              <w:rPr>
                <w:sz w:val="24"/>
                <w:szCs w:val="24"/>
              </w:rPr>
              <w:t xml:space="preserve"> synonimów i antonimów</w:t>
            </w:r>
            <w:r w:rsidR="0037245C">
              <w:rPr>
                <w:sz w:val="24"/>
                <w:szCs w:val="24"/>
              </w:rPr>
              <w:t xml:space="preserve"> w tekście i stosuje we własnych wypowiedziach</w:t>
            </w:r>
          </w:p>
          <w:p w14:paraId="1AC9B72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i stosuje zasady spójności formalnej i semantycznej tekstu</w:t>
            </w:r>
          </w:p>
          <w:p w14:paraId="2426F68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wpływ sytuacji komunikacyjnej na kształt wypowiedzi</w:t>
            </w:r>
          </w:p>
          <w:p w14:paraId="05CD030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10EA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znaczenie niewerbalnych środków komunikacji</w:t>
            </w:r>
          </w:p>
          <w:p w14:paraId="24FAA0F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 reguły akcentowania wyrazów</w:t>
            </w:r>
          </w:p>
          <w:p w14:paraId="3DFD6FF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reguły pisowni</w:t>
            </w:r>
          </w:p>
          <w:p w14:paraId="3EBCD023" w14:textId="3C29F283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</w:t>
            </w:r>
            <w:proofErr w:type="spellStart"/>
            <w:r>
              <w:rPr>
                <w:sz w:val="24"/>
                <w:szCs w:val="24"/>
              </w:rPr>
              <w:t>interpunkcyj</w:t>
            </w:r>
            <w:r w:rsidR="00610EA3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nych</w:t>
            </w:r>
            <w:proofErr w:type="spellEnd"/>
            <w:r>
              <w:rPr>
                <w:sz w:val="24"/>
                <w:szCs w:val="24"/>
              </w:rPr>
              <w:t xml:space="preserve">: kropki,  przecinka, </w:t>
            </w:r>
            <w:r>
              <w:rPr>
                <w:sz w:val="24"/>
                <w:szCs w:val="24"/>
              </w:rPr>
              <w:lastRenderedPageBreak/>
              <w:t>cudzysłowu, znaku zapytania, znaku wykrzyknika</w:t>
            </w:r>
            <w:r w:rsidR="00610107">
              <w:rPr>
                <w:sz w:val="24"/>
                <w:szCs w:val="24"/>
              </w:rPr>
              <w:t>, wielokropka</w:t>
            </w:r>
          </w:p>
          <w:p w14:paraId="6C89A927" w14:textId="6CB38CBB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10EA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rozumie mechanizm upodobnień fonetycznych, rozumie rozbieżności między mową a pismem</w:t>
            </w:r>
          </w:p>
          <w:p w14:paraId="782B2038" w14:textId="6DC4BE6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wyraz podstawowy i wyraz pochodny</w:t>
            </w:r>
            <w:r w:rsidR="006336C6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w wyrazie pochodnym wskazuje temat słowotwórczy i formant,  rozpoznaje rodzinę wyrazów, łączy wyrazy pokrewne, wskazuje rdzeń</w:t>
            </w:r>
          </w:p>
          <w:p w14:paraId="59DE7B3B" w14:textId="02F5393F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imiesłowy, rozumie zasady ich tworzenia i odmiany</w:t>
            </w:r>
          </w:p>
          <w:p w14:paraId="472A6A0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odróżnia mowę zależną i niezależną, przekształca mowę zależną na niezależną i odwrotnie </w:t>
            </w:r>
          </w:p>
          <w:p w14:paraId="4131DE4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 funkcje synonimów i antonimów  w tekście i stosuje we własnych wypowiedziach</w:t>
            </w:r>
          </w:p>
          <w:p w14:paraId="3129979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i stosuje zasady spójności </w:t>
            </w:r>
            <w:r>
              <w:rPr>
                <w:sz w:val="24"/>
                <w:szCs w:val="24"/>
              </w:rPr>
              <w:lastRenderedPageBreak/>
              <w:t>formalnej i semantycznej tekstu</w:t>
            </w:r>
          </w:p>
          <w:p w14:paraId="23AA875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archaizmy i kolokwializmy</w:t>
            </w:r>
          </w:p>
          <w:p w14:paraId="57CC77A5" w14:textId="7515C73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treść i zakres znaczeniowy wyrazu</w:t>
            </w:r>
          </w:p>
          <w:p w14:paraId="3B157D2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typy komunikatu: informacyjny, literacki, reklamowy, ikoniczny</w:t>
            </w:r>
          </w:p>
          <w:p w14:paraId="426F122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wpływ sytuacji komunikacyjnej na kształt wypowiedzi</w:t>
            </w:r>
          </w:p>
          <w:p w14:paraId="3A18BCA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5B207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znaczenie niewerbalnych środków komunikacji</w:t>
            </w:r>
          </w:p>
          <w:p w14:paraId="620A6C5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 reguły akcentowania wyrazów</w:t>
            </w:r>
          </w:p>
          <w:p w14:paraId="44EB5AB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reguły pisowni</w:t>
            </w:r>
          </w:p>
          <w:p w14:paraId="1403E3C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wiedzę o różnicach w pisowni samogłosek ustnych i nosowych , spółgłosek twardych i miękkich, dźwięcznych i bezdźwięcznych</w:t>
            </w:r>
          </w:p>
          <w:p w14:paraId="744696E5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317B93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dostrzega rolę czasownika w wypowiedzi, odróżnia czasowniki dokonane od niedokonanych</w:t>
            </w:r>
          </w:p>
          <w:p w14:paraId="50294DB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F84D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konstrukcję z się, rozumie znaczenie bezosobowych form czasownika i konstrukcji z się w wypowiedzeniu oraz funkcje w tekście</w:t>
            </w:r>
          </w:p>
          <w:p w14:paraId="5B97646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przekształca konstrukcję strony biernej i czynnej i </w:t>
            </w:r>
            <w:r>
              <w:rPr>
                <w:sz w:val="24"/>
                <w:szCs w:val="24"/>
              </w:rPr>
              <w:lastRenderedPageBreak/>
              <w:t>odwrotnie, odpowiednio do celu i intencji wypowiedzi</w:t>
            </w:r>
          </w:p>
          <w:p w14:paraId="59F3DE71" w14:textId="6058F97B" w:rsidR="0037245C" w:rsidRDefault="00A37EAD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stopniuje przymiotniki i przysłówki </w:t>
            </w:r>
            <w:r w:rsidR="0037245C">
              <w:rPr>
                <w:sz w:val="24"/>
                <w:szCs w:val="24"/>
              </w:rPr>
              <w:t>oraz używa</w:t>
            </w:r>
            <w:r>
              <w:rPr>
                <w:sz w:val="24"/>
                <w:szCs w:val="24"/>
              </w:rPr>
              <w:t xml:space="preserve"> ich </w:t>
            </w:r>
            <w:r w:rsidR="003724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we </w:t>
            </w:r>
            <w:r w:rsidR="0037245C">
              <w:rPr>
                <w:sz w:val="24"/>
                <w:szCs w:val="24"/>
              </w:rPr>
              <w:t>właściwych kontekstach</w:t>
            </w:r>
          </w:p>
          <w:p w14:paraId="7BA98E2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F84D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funkcję wyrazów poza zdaniem, rozumie ich znaczenie i poprawnie stosuje w swoich wypowiedziach</w:t>
            </w:r>
          </w:p>
          <w:p w14:paraId="32BE9C9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przekształca konstrukcje składniowe, np. zdania złożone w pojedyncze i odwrotnie, zdania w równoważnik zdań i odwrotnie</w:t>
            </w:r>
          </w:p>
          <w:p w14:paraId="55896E5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wyrazy wieloznaczne, rozumie ich znaczenie</w:t>
            </w:r>
          </w:p>
          <w:p w14:paraId="145C0A7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 tekście oraz świadomie wykorzystuje do tworzenia własnych wypowiedzi</w:t>
            </w:r>
          </w:p>
          <w:p w14:paraId="2A0ACD9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stosuje związki frazeologiczne w wypowiedziach</w:t>
            </w:r>
          </w:p>
          <w:p w14:paraId="7B7E5A45" w14:textId="77777777" w:rsidR="0037245C" w:rsidRDefault="0042627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</w:t>
            </w:r>
            <w:r w:rsidR="0037245C">
              <w:rPr>
                <w:sz w:val="24"/>
                <w:szCs w:val="24"/>
              </w:rPr>
              <w:t xml:space="preserve"> funkcje</w:t>
            </w:r>
            <w:r>
              <w:rPr>
                <w:sz w:val="24"/>
                <w:szCs w:val="24"/>
              </w:rPr>
              <w:t xml:space="preserve"> słownictwa neutralnego i </w:t>
            </w:r>
            <w:r>
              <w:rPr>
                <w:sz w:val="24"/>
                <w:szCs w:val="24"/>
              </w:rPr>
              <w:lastRenderedPageBreak/>
              <w:t>wartościującego</w:t>
            </w:r>
            <w:r w:rsidR="0037245C">
              <w:rPr>
                <w:sz w:val="24"/>
                <w:szCs w:val="24"/>
              </w:rPr>
              <w:t xml:space="preserve"> w tekście</w:t>
            </w:r>
          </w:p>
          <w:p w14:paraId="3959F44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funkcje formantów w nadawaniu znaczenia wyrazom pochodnym, rozumie realne i słowotwórcze znaczenie wyrazu</w:t>
            </w:r>
          </w:p>
          <w:p w14:paraId="4AFD920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stosuje imiesłowowy równoważnik zdania i rozumie jego funkcje; przekształca go na zdanie złożone i odwrotnie</w:t>
            </w:r>
          </w:p>
          <w:p w14:paraId="7CD7D38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i stosuje zasady dotyczące wyjątków od reguły polskiego akcentu</w:t>
            </w:r>
          </w:p>
          <w:p w14:paraId="7EDB030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wyrazy wieloznaczne, rozumie ich znaczenie</w:t>
            </w:r>
          </w:p>
          <w:p w14:paraId="331163F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 tekście oraz świadomie wykorzystuje do tworzenia własnych wypowiedzi</w:t>
            </w:r>
          </w:p>
          <w:p w14:paraId="3D35BF6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stosuje związki frazeologiczne w wypowiedziach</w:t>
            </w:r>
          </w:p>
          <w:p w14:paraId="51FC616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funkcje synonimów i antonimów w tekście</w:t>
            </w:r>
          </w:p>
          <w:p w14:paraId="5A3192D8" w14:textId="1BA4C2C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dostrzega zróżnicowanie słownictwa, w tym rozpoznaje słownictwo </w:t>
            </w:r>
            <w:proofErr w:type="spellStart"/>
            <w:r>
              <w:rPr>
                <w:sz w:val="24"/>
                <w:szCs w:val="24"/>
              </w:rPr>
              <w:t>ogólnonarodo</w:t>
            </w:r>
            <w:proofErr w:type="spellEnd"/>
            <w:r>
              <w:rPr>
                <w:sz w:val="24"/>
                <w:szCs w:val="24"/>
              </w:rPr>
              <w:t>-we i słownictwo o ograniczonym zasięgu (np. terminy naukowe, archaizmy, kolokwializmy); rozpoznaje wyrazy rodzime i zapożyczone, określa funkcje skrótów i skrótowców w tekście</w:t>
            </w:r>
          </w:p>
          <w:p w14:paraId="0A492E5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i stosuje reguły akcentowania wyrazów</w:t>
            </w:r>
          </w:p>
          <w:p w14:paraId="34830CF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pisze poprawnie pod względem ortograficznym</w:t>
            </w:r>
          </w:p>
          <w:p w14:paraId="2294CE9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</w:t>
            </w:r>
            <w:proofErr w:type="spellStart"/>
            <w:r>
              <w:rPr>
                <w:sz w:val="24"/>
                <w:szCs w:val="24"/>
              </w:rPr>
              <w:t>interpunkcyj-nych</w:t>
            </w:r>
            <w:proofErr w:type="spellEnd"/>
            <w:r>
              <w:rPr>
                <w:sz w:val="24"/>
                <w:szCs w:val="24"/>
              </w:rPr>
              <w:t>: kropki,  przecinka, cudzysłowu, znaku zapytania, znaku wykrzyknika, dwukropka, średnika, nawiasu</w:t>
            </w:r>
          </w:p>
          <w:p w14:paraId="41C5A06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5A6DEA3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DB809E6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60B1F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09842D8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7C494AC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2C7C815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553A239" w14:textId="77777777" w:rsidR="0037245C" w:rsidRDefault="001617F8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świadomie stosuje wiedzę językową w zakresie treści materiałowych </w:t>
            </w:r>
            <w:proofErr w:type="spellStart"/>
            <w:r>
              <w:rPr>
                <w:sz w:val="24"/>
                <w:szCs w:val="24"/>
              </w:rPr>
              <w:t>przewidzia-nych</w:t>
            </w:r>
            <w:proofErr w:type="spellEnd"/>
            <w:r>
              <w:rPr>
                <w:sz w:val="24"/>
                <w:szCs w:val="24"/>
              </w:rPr>
              <w:t xml:space="preserve"> programem nauczania</w:t>
            </w:r>
          </w:p>
        </w:tc>
      </w:tr>
      <w:tr w:rsidR="0037245C" w14:paraId="6223489F" w14:textId="77777777" w:rsidTr="00FA2AFD">
        <w:tc>
          <w:tcPr>
            <w:tcW w:w="1526" w:type="dxa"/>
          </w:tcPr>
          <w:p w14:paraId="4A6DADBF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lastRenderedPageBreak/>
              <w:t xml:space="preserve">Tworzenie wypowiedzi. </w:t>
            </w:r>
          </w:p>
          <w:p w14:paraId="6CAF52BF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 xml:space="preserve">Elementy retoryki. </w:t>
            </w:r>
          </w:p>
          <w:p w14:paraId="1D066BD7" w14:textId="77777777" w:rsidR="0037245C" w:rsidRDefault="0037245C" w:rsidP="00FA2AFD">
            <w:pPr>
              <w:rPr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t xml:space="preserve">Mówienie i pisanie. </w:t>
            </w:r>
            <w:r w:rsidRPr="00B504A4">
              <w:rPr>
                <w:b/>
                <w:sz w:val="24"/>
                <w:szCs w:val="24"/>
              </w:rPr>
              <w:lastRenderedPageBreak/>
              <w:t>Uczeń:</w:t>
            </w:r>
          </w:p>
        </w:tc>
        <w:tc>
          <w:tcPr>
            <w:tcW w:w="2268" w:type="dxa"/>
          </w:tcPr>
          <w:p w14:paraId="1A63D3B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uczestniczy w rozmowie na zadany temat</w:t>
            </w:r>
          </w:p>
          <w:p w14:paraId="02BE380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412A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zna zasady budowania akapitów</w:t>
            </w:r>
          </w:p>
          <w:p w14:paraId="56781386" w14:textId="482A7F3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tworzy spójne </w:t>
            </w:r>
            <w:r>
              <w:rPr>
                <w:sz w:val="24"/>
                <w:szCs w:val="24"/>
              </w:rPr>
              <w:lastRenderedPageBreak/>
              <w:t>wypowiedzi w następujących formach gatunkowych: dialog, opowiadanie (twórcze i odtwórcze), opis, list, sprawozdanie</w:t>
            </w:r>
            <w:r w:rsidR="00802DCB">
              <w:rPr>
                <w:sz w:val="24"/>
                <w:szCs w:val="24"/>
              </w:rPr>
              <w:t>,</w:t>
            </w:r>
          </w:p>
          <w:p w14:paraId="5791D140" w14:textId="62BEAE1D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dedykacja, zaproszenie, podziękowanie, ogłoszenie, życzenia, opis przeżyć wewnętrznych, charakterystyka, tekst o charakterze argumentacyjnym</w:t>
            </w:r>
          </w:p>
          <w:p w14:paraId="10155F5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</w:t>
            </w:r>
          </w:p>
          <w:p w14:paraId="1EF847D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plan odtwórczy i twórczy tekstu</w:t>
            </w:r>
          </w:p>
          <w:p w14:paraId="35E8701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redaguje notatki</w:t>
            </w:r>
          </w:p>
          <w:p w14:paraId="31205D7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przeczytanym tekście</w:t>
            </w:r>
          </w:p>
          <w:p w14:paraId="41AFADC0" w14:textId="1AD18C56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współczesne formy komunikatów (np. e-mail, SMS)</w:t>
            </w:r>
          </w:p>
          <w:p w14:paraId="0BA965B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opowiadania związane z treścią utworu, np. dalsze losy bohatera, komponowanie początku i zakończenia na podstawie fragmentu tekstu lub na podstawie ilustracji</w:t>
            </w:r>
          </w:p>
          <w:p w14:paraId="7CAFAB1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wiedzę o języku w tworzonych wypowiedziach</w:t>
            </w:r>
          </w:p>
          <w:p w14:paraId="7A4479F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gromadzi i porządkuje materiał rzeczowy potrzebny do tworzenia wypowiedzi; </w:t>
            </w:r>
            <w:r>
              <w:rPr>
                <w:sz w:val="24"/>
                <w:szCs w:val="24"/>
              </w:rPr>
              <w:lastRenderedPageBreak/>
              <w:t>redaguje plan kompozycyjny własnej wypowiedzi</w:t>
            </w:r>
          </w:p>
          <w:p w14:paraId="30089B8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wypowiedź, stosując odpowiednią dla danej formy gatunkowej kompozycję oraz zasady spójności językowej między akapitami</w:t>
            </w:r>
          </w:p>
          <w:p w14:paraId="554361EF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teza i hipoteza, przykład, argument</w:t>
            </w:r>
          </w:p>
          <w:p w14:paraId="1510EA2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perswazja i manipulacja</w:t>
            </w:r>
          </w:p>
          <w:p w14:paraId="44F31229" w14:textId="083F0BDC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spójne wypowiedzi w następujących formach gatunkowych: recenzja, rozprawka,  przemówienie,</w:t>
            </w:r>
          </w:p>
          <w:p w14:paraId="3C0C99BE" w14:textId="51FD3AE4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wykonuje przekształcenia na tekście cudzym, w tym streszcza i parafrazuje</w:t>
            </w:r>
          </w:p>
          <w:p w14:paraId="4A72E89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412A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formułuje pytania do tekstu</w:t>
            </w:r>
          </w:p>
          <w:p w14:paraId="355299AA" w14:textId="77777777" w:rsidR="001A5831" w:rsidRDefault="001A5831" w:rsidP="00FA2AFD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3CDDE54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wygłasza z pamięci tekst, ze zrozumieniem</w:t>
            </w:r>
          </w:p>
          <w:p w14:paraId="27B28CF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rozróżnia współczesne formy </w:t>
            </w:r>
            <w:r>
              <w:rPr>
                <w:sz w:val="24"/>
                <w:szCs w:val="24"/>
              </w:rPr>
              <w:t xml:space="preserve">komunikatów </w:t>
            </w:r>
          </w:p>
          <w:p w14:paraId="07D5EED1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rolę akapitów jako spójnych całości myślowych w tworzeniu wypowiedzi pisemnych</w:t>
            </w:r>
          </w:p>
          <w:p w14:paraId="353785A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tezę  od hipotezy</w:t>
            </w:r>
          </w:p>
          <w:p w14:paraId="2E0FBE6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przykład od argumentu</w:t>
            </w:r>
          </w:p>
        </w:tc>
        <w:tc>
          <w:tcPr>
            <w:tcW w:w="1843" w:type="dxa"/>
          </w:tcPr>
          <w:p w14:paraId="06670865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</w:t>
            </w:r>
            <w:r w:rsidR="00F53064">
              <w:rPr>
                <w:sz w:val="24"/>
                <w:szCs w:val="24"/>
              </w:rPr>
              <w:t xml:space="preserve">zróżnia argumenty odnoszące się </w:t>
            </w:r>
            <w:r>
              <w:rPr>
                <w:sz w:val="24"/>
                <w:szCs w:val="24"/>
              </w:rPr>
              <w:t>do faktów i logiki</w:t>
            </w:r>
          </w:p>
          <w:p w14:paraId="39B9C05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tworzy </w:t>
            </w:r>
            <w:r>
              <w:rPr>
                <w:sz w:val="24"/>
                <w:szCs w:val="24"/>
              </w:rPr>
              <w:lastRenderedPageBreak/>
              <w:t>logiczną, semantycznie pełną i uporządkowaną</w:t>
            </w:r>
            <w:r w:rsidR="00F76FEE">
              <w:rPr>
                <w:sz w:val="24"/>
                <w:szCs w:val="24"/>
              </w:rPr>
              <w:t xml:space="preserve"> wypowiedź, stosując odpowiednią</w:t>
            </w:r>
            <w:r>
              <w:rPr>
                <w:sz w:val="24"/>
                <w:szCs w:val="24"/>
              </w:rPr>
              <w:t xml:space="preserve"> do danej formy gatunkowej kompozycję i układ graficzny</w:t>
            </w:r>
          </w:p>
          <w:p w14:paraId="2614A58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dokonuje selekcji informacji</w:t>
            </w:r>
          </w:p>
          <w:p w14:paraId="011F9A7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zrozumieniem oraz odpowiednią intonacją, dykcją</w:t>
            </w:r>
          </w:p>
          <w:p w14:paraId="3475A05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odpowiednio się posługuje współczesnymi formami komunikatów, zachowuje zasady etykiety językowej</w:t>
            </w:r>
          </w:p>
          <w:p w14:paraId="15C8369B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rytm akapitowy (przeplatanie akapitów dłuższych i krótszych)</w:t>
            </w:r>
          </w:p>
          <w:p w14:paraId="3CE38B13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wykorzystuję znajomość zasad tworzenia tezy i hipotezy oraz argumentów przy tworzeniu rozprawki oraz innych tekstów </w:t>
            </w:r>
            <w:proofErr w:type="spellStart"/>
            <w:r>
              <w:rPr>
                <w:sz w:val="24"/>
                <w:szCs w:val="24"/>
              </w:rPr>
              <w:t>argumentacyj-nych</w:t>
            </w:r>
            <w:proofErr w:type="spellEnd"/>
          </w:p>
          <w:p w14:paraId="005B20ED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A2B3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przeprowadza wnioskowanie jako element </w:t>
            </w:r>
            <w:r>
              <w:rPr>
                <w:sz w:val="24"/>
                <w:szCs w:val="24"/>
              </w:rPr>
              <w:lastRenderedPageBreak/>
              <w:t>wywodu argumentacyjnego</w:t>
            </w:r>
          </w:p>
          <w:p w14:paraId="430AC4C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dokonuje interpretacji głosowej czytanych i wygłaszanych tekstów</w:t>
            </w:r>
          </w:p>
          <w:p w14:paraId="0F2B748A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122922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odwołuje się do emocji</w:t>
            </w:r>
          </w:p>
          <w:p w14:paraId="764C8DB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rolę akapitów w tworzeniu całości </w:t>
            </w:r>
            <w:r>
              <w:rPr>
                <w:sz w:val="24"/>
                <w:szCs w:val="24"/>
              </w:rPr>
              <w:t>myślowej wypowiedzi</w:t>
            </w:r>
          </w:p>
          <w:p w14:paraId="71E6B419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i wskazuje środki perswazji, rozumie ich funkcję</w:t>
            </w:r>
          </w:p>
          <w:p w14:paraId="3A98098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zrozumieniem oraz odpowiednią intonacją, dykcją, właściwym akcentowaniem</w:t>
            </w:r>
            <w:r w:rsidR="00CC0D49">
              <w:rPr>
                <w:sz w:val="24"/>
                <w:szCs w:val="24"/>
              </w:rPr>
              <w:t xml:space="preserve">, z odpowiednim napięciem  emocjonalnym i z następstwem pauz </w:t>
            </w:r>
          </w:p>
          <w:p w14:paraId="75B1A5C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funkcjonalnie wykorzystuje środki retoryczne oraz rozumie ich oddziaływanie na odbiorcę</w:t>
            </w:r>
          </w:p>
          <w:p w14:paraId="3B30BBA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zgadza się z cudzymi poglądami lub polemizuje z nimi, rzeczowo uzasadniając własne zdanie</w:t>
            </w:r>
          </w:p>
          <w:p w14:paraId="2D8C254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manipulację językową i przeciwstawia jej zasady etyki wypowiedzi</w:t>
            </w:r>
          </w:p>
          <w:p w14:paraId="747FFEEB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6D63788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C14AAB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5FE6F5B1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A6C69C2" w14:textId="77777777" w:rsidR="00D43E6C" w:rsidRDefault="00D43E6C" w:rsidP="00D43E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1453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samodzielnie buduje spójne, logiczne, rzeczowe wypowiedzi, w których </w:t>
            </w:r>
            <w:r>
              <w:rPr>
                <w:sz w:val="24"/>
                <w:szCs w:val="24"/>
              </w:rPr>
              <w:lastRenderedPageBreak/>
              <w:t>przedstawia własne ciekawe stanowisko lub płynnie dowodzi przyjętych racji za pomocą popartych przykładami argumentów, uwzględniając różne konteksty kulturowe</w:t>
            </w:r>
          </w:p>
          <w:p w14:paraId="6C2204E0" w14:textId="77777777" w:rsidR="0037245C" w:rsidRDefault="00D43E6C" w:rsidP="00D43E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474E7">
              <w:rPr>
                <w:sz w:val="24"/>
                <w:szCs w:val="24"/>
              </w:rPr>
              <w:t xml:space="preserve">świadomie i funkcjonalnie </w:t>
            </w:r>
            <w:r>
              <w:rPr>
                <w:sz w:val="24"/>
                <w:szCs w:val="24"/>
              </w:rPr>
              <w:t>posługuje się bogatym słownictwem</w:t>
            </w:r>
            <w:r w:rsidR="008474E7">
              <w:rPr>
                <w:sz w:val="24"/>
                <w:szCs w:val="24"/>
              </w:rPr>
              <w:t xml:space="preserve"> </w:t>
            </w:r>
            <w:proofErr w:type="spellStart"/>
            <w:r w:rsidR="008474E7">
              <w:rPr>
                <w:sz w:val="24"/>
                <w:szCs w:val="24"/>
              </w:rPr>
              <w:t>terminologi-cznym</w:t>
            </w:r>
            <w:proofErr w:type="spellEnd"/>
          </w:p>
          <w:p w14:paraId="7021F790" w14:textId="77777777" w:rsidR="00D84059" w:rsidRDefault="00D84059" w:rsidP="00D43E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bezbłędne wypowiedzi ustne i pisemne</w:t>
            </w:r>
          </w:p>
        </w:tc>
      </w:tr>
      <w:tr w:rsidR="0037245C" w14:paraId="03B60EC9" w14:textId="77777777" w:rsidTr="00FA2AFD">
        <w:tc>
          <w:tcPr>
            <w:tcW w:w="1526" w:type="dxa"/>
          </w:tcPr>
          <w:p w14:paraId="7EA5D898" w14:textId="77777777" w:rsidR="0037245C" w:rsidRPr="00B504A4" w:rsidRDefault="0037245C" w:rsidP="00FA2AFD">
            <w:pPr>
              <w:rPr>
                <w:b/>
                <w:sz w:val="24"/>
                <w:szCs w:val="24"/>
              </w:rPr>
            </w:pPr>
            <w:r w:rsidRPr="00B504A4">
              <w:rPr>
                <w:b/>
                <w:sz w:val="24"/>
                <w:szCs w:val="24"/>
              </w:rPr>
              <w:lastRenderedPageBreak/>
              <w:t>Samo</w:t>
            </w:r>
            <w:r>
              <w:rPr>
                <w:b/>
                <w:sz w:val="24"/>
                <w:szCs w:val="24"/>
              </w:rPr>
              <w:t>-</w:t>
            </w:r>
            <w:r w:rsidRPr="00B504A4">
              <w:rPr>
                <w:b/>
                <w:sz w:val="24"/>
                <w:szCs w:val="24"/>
              </w:rPr>
              <w:t>kształcenie</w:t>
            </w:r>
          </w:p>
        </w:tc>
        <w:tc>
          <w:tcPr>
            <w:tcW w:w="2268" w:type="dxa"/>
          </w:tcPr>
          <w:p w14:paraId="3B73417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doskonali ciche i głośne czytanie</w:t>
            </w:r>
          </w:p>
          <w:p w14:paraId="4FA2809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zasady korzystania z zasobów bibliotecznych  </w:t>
            </w:r>
          </w:p>
          <w:p w14:paraId="282AFF7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korzysta ze słowników ogólnych języka polskiego </w:t>
            </w:r>
          </w:p>
          <w:p w14:paraId="149721F8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EA2B3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rzetelnie, z poszanowaniem praw autorskich, korzysta z informacji</w:t>
            </w:r>
          </w:p>
          <w:p w14:paraId="04FEE13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nawyki systematycznego uczenia się</w:t>
            </w:r>
          </w:p>
        </w:tc>
        <w:tc>
          <w:tcPr>
            <w:tcW w:w="1984" w:type="dxa"/>
          </w:tcPr>
          <w:p w14:paraId="73DFD2A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korzysta z zasobów bibliotecznych</w:t>
            </w:r>
          </w:p>
          <w:p w14:paraId="4113B933" w14:textId="2D303EDB" w:rsidR="00980F75" w:rsidRDefault="00980F75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 efektywnego posługiwania się nowymi technologiami oraz zasobami internetowymi</w:t>
            </w:r>
          </w:p>
        </w:tc>
        <w:tc>
          <w:tcPr>
            <w:tcW w:w="1843" w:type="dxa"/>
          </w:tcPr>
          <w:p w14:paraId="2CB4C3C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doskonali różne formy zapisywania pozyskanych informacji</w:t>
            </w:r>
          </w:p>
          <w:p w14:paraId="2DC7728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 informacji zawartych w różnych źródłach</w:t>
            </w:r>
          </w:p>
          <w:p w14:paraId="57805DBC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swoje uzdolnienia i zainteresowania</w:t>
            </w:r>
          </w:p>
          <w:p w14:paraId="7298C8D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rozwija umiejętność samodzielnej prezentacji </w:t>
            </w:r>
            <w:r>
              <w:rPr>
                <w:sz w:val="24"/>
                <w:szCs w:val="24"/>
              </w:rPr>
              <w:lastRenderedPageBreak/>
              <w:t>wyników swojej pracy</w:t>
            </w:r>
          </w:p>
          <w:p w14:paraId="6A5DCE3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BBE47B1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DD10DF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812A80F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1EC618AD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30AD546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048CC08E" w14:textId="77777777" w:rsidR="0037245C" w:rsidRDefault="0037245C" w:rsidP="00FA2AFD">
            <w:pPr>
              <w:rPr>
                <w:sz w:val="24"/>
                <w:szCs w:val="24"/>
              </w:rPr>
            </w:pPr>
          </w:p>
          <w:p w14:paraId="26C3AABB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3B7982AE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korzysta z informacji zawartych w różnych źródłach, gromadzi wiadomości , selekcjonuje informacje</w:t>
            </w:r>
          </w:p>
          <w:p w14:paraId="3F971046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ze słowników także specjalnych oraz słownika terminów literackich</w:t>
            </w:r>
          </w:p>
          <w:p w14:paraId="4B6C1052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</w:t>
            </w:r>
          </w:p>
          <w:p w14:paraId="0BBAE937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krytycznej oceny pozyskanych informacji</w:t>
            </w:r>
          </w:p>
          <w:p w14:paraId="1C91AB24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 krytycznego myślenia i formułowania opinii</w:t>
            </w:r>
          </w:p>
          <w:p w14:paraId="1B5F347C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E6D3990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poznaje życie kulturalne swojego regionu</w:t>
            </w:r>
          </w:p>
          <w:p w14:paraId="2F460BDA" w14:textId="77777777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uczestniczy w życiu kulturalnym swojego regionu</w:t>
            </w:r>
          </w:p>
          <w:p w14:paraId="2D416910" w14:textId="6928F7BA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uczestniczy w projektach edukacyjnych</w:t>
            </w:r>
            <w:r w:rsidR="00052C5F">
              <w:rPr>
                <w:sz w:val="24"/>
                <w:szCs w:val="24"/>
              </w:rPr>
              <w:t xml:space="preserve"> oraz konkursach</w:t>
            </w:r>
          </w:p>
          <w:p w14:paraId="41684D80" w14:textId="63B498D3" w:rsidR="0037245C" w:rsidRDefault="0037245C" w:rsidP="00FA2A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5971F44D" w14:textId="77777777" w:rsidR="0037245C" w:rsidRDefault="0037245C" w:rsidP="00FA2AFD">
            <w:pPr>
              <w:rPr>
                <w:sz w:val="24"/>
                <w:szCs w:val="24"/>
              </w:rPr>
            </w:pPr>
          </w:p>
        </w:tc>
      </w:tr>
    </w:tbl>
    <w:p w14:paraId="7A61DC34" w14:textId="77777777" w:rsidR="0037245C" w:rsidRPr="0006786C" w:rsidRDefault="0037245C" w:rsidP="0037245C">
      <w:pPr>
        <w:rPr>
          <w:sz w:val="24"/>
          <w:szCs w:val="24"/>
        </w:rPr>
      </w:pPr>
    </w:p>
    <w:p w14:paraId="1749B705" w14:textId="77777777" w:rsidR="0037245C" w:rsidRDefault="0037245C" w:rsidP="0037245C"/>
    <w:p w14:paraId="3CEC69B9" w14:textId="77777777" w:rsidR="00756B69" w:rsidRDefault="00756B69" w:rsidP="0037245C"/>
    <w:p w14:paraId="34291CE3" w14:textId="77777777" w:rsidR="00756B69" w:rsidRDefault="00756B69" w:rsidP="0037245C"/>
    <w:p w14:paraId="20319917" w14:textId="77777777" w:rsidR="00756B69" w:rsidRDefault="00756B69" w:rsidP="0037245C"/>
    <w:p w14:paraId="644B4E12" w14:textId="77777777" w:rsidR="00756B69" w:rsidRDefault="00756B69" w:rsidP="0037245C"/>
    <w:p w14:paraId="75624335" w14:textId="77777777" w:rsidR="00756B69" w:rsidRPr="00F41C09" w:rsidRDefault="00756B69" w:rsidP="0037245C"/>
    <w:p w14:paraId="0375BFDA" w14:textId="77777777" w:rsidR="00644677" w:rsidRDefault="00644677" w:rsidP="007D68F7">
      <w:pPr>
        <w:rPr>
          <w:b/>
          <w:bCs/>
          <w:sz w:val="24"/>
          <w:szCs w:val="24"/>
        </w:rPr>
      </w:pPr>
    </w:p>
    <w:p w14:paraId="5EF45F2B" w14:textId="77777777" w:rsidR="00644677" w:rsidRDefault="00644677" w:rsidP="007D68F7">
      <w:pPr>
        <w:rPr>
          <w:b/>
          <w:bCs/>
          <w:sz w:val="24"/>
          <w:szCs w:val="24"/>
        </w:rPr>
      </w:pPr>
    </w:p>
    <w:p w14:paraId="2B71A66E" w14:textId="77777777" w:rsidR="00644677" w:rsidRDefault="00644677" w:rsidP="007D68F7">
      <w:pPr>
        <w:rPr>
          <w:b/>
          <w:bCs/>
          <w:sz w:val="24"/>
          <w:szCs w:val="24"/>
        </w:rPr>
      </w:pPr>
    </w:p>
    <w:p w14:paraId="2D62FF56" w14:textId="77777777" w:rsidR="00644677" w:rsidRDefault="00644677" w:rsidP="007D68F7">
      <w:pPr>
        <w:rPr>
          <w:b/>
          <w:bCs/>
          <w:sz w:val="24"/>
          <w:szCs w:val="24"/>
        </w:rPr>
      </w:pPr>
    </w:p>
    <w:p w14:paraId="3C7DF971" w14:textId="77777777" w:rsidR="00644677" w:rsidRDefault="00644677" w:rsidP="007D68F7">
      <w:pPr>
        <w:rPr>
          <w:b/>
          <w:bCs/>
          <w:sz w:val="24"/>
          <w:szCs w:val="24"/>
        </w:rPr>
      </w:pPr>
    </w:p>
    <w:p w14:paraId="296DCE7B" w14:textId="77777777" w:rsidR="00644677" w:rsidRDefault="00644677" w:rsidP="007D68F7">
      <w:pPr>
        <w:rPr>
          <w:b/>
          <w:bCs/>
          <w:sz w:val="24"/>
          <w:szCs w:val="24"/>
        </w:rPr>
      </w:pPr>
    </w:p>
    <w:p w14:paraId="63B75525" w14:textId="77777777" w:rsidR="00644677" w:rsidRDefault="00644677" w:rsidP="007D68F7">
      <w:pPr>
        <w:rPr>
          <w:b/>
          <w:bCs/>
          <w:sz w:val="24"/>
          <w:szCs w:val="24"/>
        </w:rPr>
      </w:pPr>
    </w:p>
    <w:p w14:paraId="3D2BF62C" w14:textId="77777777" w:rsidR="00644677" w:rsidRDefault="00644677" w:rsidP="007D68F7">
      <w:pPr>
        <w:rPr>
          <w:b/>
          <w:bCs/>
          <w:sz w:val="24"/>
          <w:szCs w:val="24"/>
        </w:rPr>
      </w:pPr>
    </w:p>
    <w:p w14:paraId="583079D3" w14:textId="77777777" w:rsidR="00644677" w:rsidRDefault="00644677" w:rsidP="007D68F7">
      <w:pPr>
        <w:rPr>
          <w:b/>
          <w:bCs/>
          <w:sz w:val="24"/>
          <w:szCs w:val="24"/>
        </w:rPr>
      </w:pPr>
    </w:p>
    <w:p w14:paraId="66639F70" w14:textId="77777777" w:rsidR="00644677" w:rsidRDefault="00644677" w:rsidP="007D68F7">
      <w:pPr>
        <w:rPr>
          <w:b/>
          <w:bCs/>
          <w:sz w:val="24"/>
          <w:szCs w:val="24"/>
        </w:rPr>
      </w:pPr>
    </w:p>
    <w:p w14:paraId="7006D59F" w14:textId="77777777" w:rsidR="00644677" w:rsidRDefault="00644677" w:rsidP="007D68F7">
      <w:pPr>
        <w:rPr>
          <w:b/>
          <w:bCs/>
          <w:sz w:val="24"/>
          <w:szCs w:val="24"/>
        </w:rPr>
      </w:pPr>
    </w:p>
    <w:p w14:paraId="58B6CE2B" w14:textId="77777777" w:rsidR="00644677" w:rsidRDefault="00644677" w:rsidP="007D68F7">
      <w:pPr>
        <w:rPr>
          <w:b/>
          <w:bCs/>
          <w:sz w:val="24"/>
          <w:szCs w:val="24"/>
        </w:rPr>
      </w:pPr>
    </w:p>
    <w:p w14:paraId="1FEE85E0" w14:textId="77777777" w:rsidR="00644677" w:rsidRDefault="00644677" w:rsidP="007D68F7">
      <w:pPr>
        <w:rPr>
          <w:b/>
          <w:bCs/>
          <w:sz w:val="24"/>
          <w:szCs w:val="24"/>
        </w:rPr>
      </w:pPr>
    </w:p>
    <w:p w14:paraId="407447E2" w14:textId="77777777" w:rsidR="00644677" w:rsidRDefault="00644677" w:rsidP="007D68F7">
      <w:pPr>
        <w:rPr>
          <w:b/>
          <w:bCs/>
          <w:sz w:val="24"/>
          <w:szCs w:val="24"/>
        </w:rPr>
      </w:pPr>
    </w:p>
    <w:p w14:paraId="5577BB54" w14:textId="77777777" w:rsidR="00644677" w:rsidRDefault="00644677" w:rsidP="007D68F7">
      <w:pPr>
        <w:rPr>
          <w:b/>
          <w:bCs/>
          <w:sz w:val="24"/>
          <w:szCs w:val="24"/>
        </w:rPr>
      </w:pPr>
    </w:p>
    <w:p w14:paraId="2DB71C65" w14:textId="47F67873" w:rsidR="007D68F7" w:rsidRDefault="007D68F7" w:rsidP="007D68F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Uczeń z orzeczeniem:</w:t>
      </w:r>
    </w:p>
    <w:p w14:paraId="64C922AF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niedostateczna:</w:t>
      </w:r>
      <w:r>
        <w:rPr>
          <w:sz w:val="24"/>
          <w:szCs w:val="24"/>
        </w:rPr>
        <w:t xml:space="preserve"> uczeń nie jest w stanie nawet przy pomocy nauczyciela wykonać zadań o elementarnym stopniu trudności, nie wykazuje zainteresowania nauką, zwykle jest nieprzygotowany do lekcji, odmawia współpracy.</w:t>
      </w:r>
    </w:p>
    <w:p w14:paraId="1344852B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dopuszczająca:</w:t>
      </w:r>
      <w:r>
        <w:rPr>
          <w:sz w:val="24"/>
          <w:szCs w:val="24"/>
        </w:rPr>
        <w:t xml:space="preserve"> uczeń rozwiązuje zadania o niewielkim stopniu trudności, pracuje tylko przy wsparciu nauczyciela i pod jego kierunkiem, nie jest aktywny na lekcji, często nie jest przygotowany do lekcji.</w:t>
      </w:r>
    </w:p>
    <w:p w14:paraId="46B5842F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dostateczna:</w:t>
      </w:r>
      <w:r>
        <w:rPr>
          <w:sz w:val="24"/>
          <w:szCs w:val="24"/>
        </w:rPr>
        <w:t xml:space="preserve"> wykonuje typowe zadania wg schematu, pracuje chętnie na miarę swoich możliwości, wymaga ukierunkowania pracy przez nauczyciela, wymaga wielu przypomnień, powtórzeń wsparcia ze strony nauczyciela, zazwyczaj przygotowany do lekcji.</w:t>
      </w:r>
    </w:p>
    <w:p w14:paraId="3C9CD671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dobra:</w:t>
      </w:r>
      <w:r>
        <w:rPr>
          <w:sz w:val="24"/>
          <w:szCs w:val="24"/>
        </w:rPr>
        <w:t xml:space="preserve"> potrafi korzystać z zaprezentowanych na lekcji źródeł informacji, poprawnie stosuje zdobyte wiadomości, samodzielnie wykonuje typowe zadania teoretyczne i praktyczne, pod kierunkiem nauczyciela rozwiązuje zadania o większym stopniu trudności, zwykle przygotowany do lekcji.</w:t>
      </w:r>
    </w:p>
    <w:p w14:paraId="67DB7EF2" w14:textId="77777777" w:rsidR="007D68F7" w:rsidRDefault="007D68F7" w:rsidP="007D68F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bardzo dobra:</w:t>
      </w:r>
      <w:r>
        <w:rPr>
          <w:sz w:val="24"/>
          <w:szCs w:val="24"/>
        </w:rPr>
        <w:t xml:space="preserve"> aktywnie uczestniczy w lekcji, sprawnie posługuje się zdobytymi wiadomościami, dociera samodzielnie do źródeł wskazanych przez nauczyciela, jest zawsze przygotowany do lekcji.</w:t>
      </w:r>
    </w:p>
    <w:p w14:paraId="6AA1F835" w14:textId="77777777" w:rsidR="007D68F7" w:rsidRDefault="007D68F7" w:rsidP="007D68F7">
      <w:r>
        <w:rPr>
          <w:b/>
          <w:bCs/>
          <w:sz w:val="24"/>
          <w:szCs w:val="24"/>
        </w:rPr>
        <w:t>Ocena celująca:</w:t>
      </w:r>
      <w:r>
        <w:rPr>
          <w:sz w:val="24"/>
          <w:szCs w:val="24"/>
        </w:rPr>
        <w:t xml:space="preserve"> posługuje się zdobytymi wiadomościami i umiejętnościami w rozwiązywaniu problemów teoretycznych i praktycznych, wykonuje zadania dodatkowe, wzbogaca swą wiedzę lekturą.</w:t>
      </w:r>
    </w:p>
    <w:p w14:paraId="01FF05AD" w14:textId="77777777" w:rsidR="0037245C" w:rsidRPr="00170E0C" w:rsidRDefault="0037245C" w:rsidP="0037245C"/>
    <w:p w14:paraId="2F895C92" w14:textId="77777777" w:rsidR="00C949CC" w:rsidRPr="0037245C" w:rsidRDefault="00C949CC" w:rsidP="0037245C"/>
    <w:sectPr w:rsidR="00C949CC" w:rsidRPr="0037245C" w:rsidSect="0006786C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A7E81" w14:textId="77777777" w:rsidR="00891122" w:rsidRDefault="00891122" w:rsidP="00093823">
      <w:pPr>
        <w:spacing w:after="0" w:line="240" w:lineRule="auto"/>
      </w:pPr>
      <w:r>
        <w:separator/>
      </w:r>
    </w:p>
  </w:endnote>
  <w:endnote w:type="continuationSeparator" w:id="0">
    <w:p w14:paraId="58C995D9" w14:textId="77777777" w:rsidR="00891122" w:rsidRDefault="00891122" w:rsidP="00093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D15D2" w14:textId="77777777" w:rsidR="00891122" w:rsidRDefault="00891122" w:rsidP="00093823">
      <w:pPr>
        <w:spacing w:after="0" w:line="240" w:lineRule="auto"/>
      </w:pPr>
      <w:r>
        <w:separator/>
      </w:r>
    </w:p>
  </w:footnote>
  <w:footnote w:type="continuationSeparator" w:id="0">
    <w:p w14:paraId="4F0EA63F" w14:textId="77777777" w:rsidR="00891122" w:rsidRDefault="00891122" w:rsidP="00093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2630049"/>
      <w:docPartObj>
        <w:docPartGallery w:val="Page Numbers (Top of Page)"/>
        <w:docPartUnique/>
      </w:docPartObj>
    </w:sdtPr>
    <w:sdtContent>
      <w:p w14:paraId="0A15274D" w14:textId="2FF037F7" w:rsidR="00093823" w:rsidRDefault="00093823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CF24A8" w14:textId="77777777" w:rsidR="00093823" w:rsidRDefault="0009382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080F"/>
    <w:rsid w:val="00006436"/>
    <w:rsid w:val="00010638"/>
    <w:rsid w:val="00011EDD"/>
    <w:rsid w:val="000168EB"/>
    <w:rsid w:val="0002080F"/>
    <w:rsid w:val="000320AA"/>
    <w:rsid w:val="00050657"/>
    <w:rsid w:val="00052C5F"/>
    <w:rsid w:val="00093823"/>
    <w:rsid w:val="000A2F5B"/>
    <w:rsid w:val="000B054A"/>
    <w:rsid w:val="000C2907"/>
    <w:rsid w:val="000D56DE"/>
    <w:rsid w:val="000D5A8A"/>
    <w:rsid w:val="000D7B6A"/>
    <w:rsid w:val="000E5B50"/>
    <w:rsid w:val="00107906"/>
    <w:rsid w:val="00124B3C"/>
    <w:rsid w:val="001453DD"/>
    <w:rsid w:val="0015144F"/>
    <w:rsid w:val="00154996"/>
    <w:rsid w:val="001617F8"/>
    <w:rsid w:val="001667CE"/>
    <w:rsid w:val="00172D65"/>
    <w:rsid w:val="00191F49"/>
    <w:rsid w:val="00192826"/>
    <w:rsid w:val="001A49A3"/>
    <w:rsid w:val="001A5831"/>
    <w:rsid w:val="001B4B1B"/>
    <w:rsid w:val="001F345E"/>
    <w:rsid w:val="001F5DB6"/>
    <w:rsid w:val="002125D3"/>
    <w:rsid w:val="00226FF5"/>
    <w:rsid w:val="00242D2D"/>
    <w:rsid w:val="0024523C"/>
    <w:rsid w:val="002B0D00"/>
    <w:rsid w:val="002C7F0C"/>
    <w:rsid w:val="002D3692"/>
    <w:rsid w:val="002D4667"/>
    <w:rsid w:val="00321A06"/>
    <w:rsid w:val="00326A17"/>
    <w:rsid w:val="003501D9"/>
    <w:rsid w:val="00362D04"/>
    <w:rsid w:val="00363885"/>
    <w:rsid w:val="0037245C"/>
    <w:rsid w:val="003860A0"/>
    <w:rsid w:val="003873D1"/>
    <w:rsid w:val="003B5AA1"/>
    <w:rsid w:val="003B5AD3"/>
    <w:rsid w:val="003C65B4"/>
    <w:rsid w:val="003C7ED7"/>
    <w:rsid w:val="003F6A09"/>
    <w:rsid w:val="00413BA4"/>
    <w:rsid w:val="00425E1A"/>
    <w:rsid w:val="0042627C"/>
    <w:rsid w:val="0043304B"/>
    <w:rsid w:val="004414BC"/>
    <w:rsid w:val="00441B42"/>
    <w:rsid w:val="00447788"/>
    <w:rsid w:val="00473D24"/>
    <w:rsid w:val="0047719B"/>
    <w:rsid w:val="0048173D"/>
    <w:rsid w:val="00492A7B"/>
    <w:rsid w:val="004A17E0"/>
    <w:rsid w:val="004C26B4"/>
    <w:rsid w:val="004C7061"/>
    <w:rsid w:val="004E044D"/>
    <w:rsid w:val="00522F01"/>
    <w:rsid w:val="00560740"/>
    <w:rsid w:val="0056163C"/>
    <w:rsid w:val="00581FDA"/>
    <w:rsid w:val="00595FFE"/>
    <w:rsid w:val="005A5EA5"/>
    <w:rsid w:val="005A6A25"/>
    <w:rsid w:val="005B1520"/>
    <w:rsid w:val="005B2077"/>
    <w:rsid w:val="005C756D"/>
    <w:rsid w:val="006040B0"/>
    <w:rsid w:val="00610107"/>
    <w:rsid w:val="00610EA3"/>
    <w:rsid w:val="006336C6"/>
    <w:rsid w:val="00641820"/>
    <w:rsid w:val="00643356"/>
    <w:rsid w:val="00644677"/>
    <w:rsid w:val="00650B4A"/>
    <w:rsid w:val="00675B21"/>
    <w:rsid w:val="006A7C3D"/>
    <w:rsid w:val="006C2508"/>
    <w:rsid w:val="006C2D5D"/>
    <w:rsid w:val="006F176B"/>
    <w:rsid w:val="006F5F91"/>
    <w:rsid w:val="007107AB"/>
    <w:rsid w:val="00724E3B"/>
    <w:rsid w:val="00726F37"/>
    <w:rsid w:val="0073400F"/>
    <w:rsid w:val="007362AC"/>
    <w:rsid w:val="00740973"/>
    <w:rsid w:val="00756B69"/>
    <w:rsid w:val="0076011B"/>
    <w:rsid w:val="0076612D"/>
    <w:rsid w:val="00780129"/>
    <w:rsid w:val="007A2981"/>
    <w:rsid w:val="007B5686"/>
    <w:rsid w:val="007D68F7"/>
    <w:rsid w:val="007D78DD"/>
    <w:rsid w:val="007F7694"/>
    <w:rsid w:val="00802DCB"/>
    <w:rsid w:val="00810170"/>
    <w:rsid w:val="00817047"/>
    <w:rsid w:val="00822C37"/>
    <w:rsid w:val="00840083"/>
    <w:rsid w:val="008455DF"/>
    <w:rsid w:val="008474E7"/>
    <w:rsid w:val="008548D2"/>
    <w:rsid w:val="00863A6D"/>
    <w:rsid w:val="00870508"/>
    <w:rsid w:val="00874960"/>
    <w:rsid w:val="008807CA"/>
    <w:rsid w:val="00885114"/>
    <w:rsid w:val="00891122"/>
    <w:rsid w:val="0089599C"/>
    <w:rsid w:val="008D0F5C"/>
    <w:rsid w:val="008D4265"/>
    <w:rsid w:val="008E7462"/>
    <w:rsid w:val="00941A7B"/>
    <w:rsid w:val="00944855"/>
    <w:rsid w:val="00951E7D"/>
    <w:rsid w:val="00973B58"/>
    <w:rsid w:val="00980F75"/>
    <w:rsid w:val="00987517"/>
    <w:rsid w:val="0099403C"/>
    <w:rsid w:val="009A34D4"/>
    <w:rsid w:val="009B3E27"/>
    <w:rsid w:val="009C5B8E"/>
    <w:rsid w:val="009E1D48"/>
    <w:rsid w:val="00A16B9A"/>
    <w:rsid w:val="00A335EE"/>
    <w:rsid w:val="00A37EAD"/>
    <w:rsid w:val="00A42F71"/>
    <w:rsid w:val="00A542C2"/>
    <w:rsid w:val="00A9148D"/>
    <w:rsid w:val="00A932B5"/>
    <w:rsid w:val="00AD45E2"/>
    <w:rsid w:val="00AE03B2"/>
    <w:rsid w:val="00B031BE"/>
    <w:rsid w:val="00B20786"/>
    <w:rsid w:val="00B22025"/>
    <w:rsid w:val="00B473AF"/>
    <w:rsid w:val="00B504A4"/>
    <w:rsid w:val="00B73A17"/>
    <w:rsid w:val="00B856FD"/>
    <w:rsid w:val="00B92BAB"/>
    <w:rsid w:val="00B93257"/>
    <w:rsid w:val="00B93955"/>
    <w:rsid w:val="00B94E56"/>
    <w:rsid w:val="00B95C4E"/>
    <w:rsid w:val="00BA03E1"/>
    <w:rsid w:val="00BB02CB"/>
    <w:rsid w:val="00BC107B"/>
    <w:rsid w:val="00BD0AC8"/>
    <w:rsid w:val="00BF3649"/>
    <w:rsid w:val="00BF6071"/>
    <w:rsid w:val="00C1707D"/>
    <w:rsid w:val="00C279E1"/>
    <w:rsid w:val="00C42850"/>
    <w:rsid w:val="00C42AC7"/>
    <w:rsid w:val="00C73CF9"/>
    <w:rsid w:val="00C804B0"/>
    <w:rsid w:val="00C949CC"/>
    <w:rsid w:val="00C9564A"/>
    <w:rsid w:val="00CA6D9F"/>
    <w:rsid w:val="00CA70C1"/>
    <w:rsid w:val="00CB57C1"/>
    <w:rsid w:val="00CC0D49"/>
    <w:rsid w:val="00CC3EE2"/>
    <w:rsid w:val="00CF492D"/>
    <w:rsid w:val="00D013B1"/>
    <w:rsid w:val="00D064A3"/>
    <w:rsid w:val="00D2778D"/>
    <w:rsid w:val="00D304FE"/>
    <w:rsid w:val="00D43E6C"/>
    <w:rsid w:val="00D557AD"/>
    <w:rsid w:val="00D56440"/>
    <w:rsid w:val="00D75A66"/>
    <w:rsid w:val="00D84059"/>
    <w:rsid w:val="00DB760C"/>
    <w:rsid w:val="00DC13DB"/>
    <w:rsid w:val="00DE55E9"/>
    <w:rsid w:val="00E03C69"/>
    <w:rsid w:val="00E13B32"/>
    <w:rsid w:val="00E1703C"/>
    <w:rsid w:val="00E32112"/>
    <w:rsid w:val="00E37E1F"/>
    <w:rsid w:val="00E412A1"/>
    <w:rsid w:val="00E4738B"/>
    <w:rsid w:val="00E521EE"/>
    <w:rsid w:val="00E65EA2"/>
    <w:rsid w:val="00E70295"/>
    <w:rsid w:val="00EA2B3C"/>
    <w:rsid w:val="00F037AB"/>
    <w:rsid w:val="00F41C09"/>
    <w:rsid w:val="00F53064"/>
    <w:rsid w:val="00F57D30"/>
    <w:rsid w:val="00F65814"/>
    <w:rsid w:val="00F76FEE"/>
    <w:rsid w:val="00F77B81"/>
    <w:rsid w:val="00F84D1D"/>
    <w:rsid w:val="00F84DCC"/>
    <w:rsid w:val="00FB4256"/>
    <w:rsid w:val="00FB6C45"/>
    <w:rsid w:val="00FE1FC5"/>
    <w:rsid w:val="00FE46A4"/>
    <w:rsid w:val="00FF2537"/>
    <w:rsid w:val="00FF481B"/>
    <w:rsid w:val="00FF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DFA5A"/>
  <w15:docId w15:val="{8BDEB50F-B6F0-4A54-8581-83A2D0626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24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208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093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3823"/>
  </w:style>
  <w:style w:type="paragraph" w:styleId="Stopka">
    <w:name w:val="footer"/>
    <w:basedOn w:val="Normalny"/>
    <w:link w:val="StopkaZnak"/>
    <w:uiPriority w:val="99"/>
    <w:unhideWhenUsed/>
    <w:rsid w:val="00093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38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1C429-A72F-451C-BBCC-D2424099E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13</Pages>
  <Words>2901</Words>
  <Characters>17406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Zelech-Miś</cp:lastModifiedBy>
  <cp:revision>11</cp:revision>
  <dcterms:created xsi:type="dcterms:W3CDTF">2019-09-01T07:28:00Z</dcterms:created>
  <dcterms:modified xsi:type="dcterms:W3CDTF">2025-09-01T15:49:00Z</dcterms:modified>
</cp:coreProperties>
</file>