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874622" w14:textId="77777777" w:rsidR="00DD5852" w:rsidRPr="00410A31" w:rsidRDefault="00DD5852" w:rsidP="00DD5852">
      <w:pPr>
        <w:jc w:val="center"/>
        <w:rPr>
          <w:b/>
          <w:color w:val="000000" w:themeColor="text1"/>
          <w:sz w:val="22"/>
          <w:szCs w:val="22"/>
        </w:rPr>
      </w:pPr>
      <w:r w:rsidRPr="00410A31">
        <w:rPr>
          <w:b/>
          <w:color w:val="000000" w:themeColor="text1"/>
          <w:sz w:val="22"/>
          <w:szCs w:val="22"/>
        </w:rPr>
        <w:t>KLAUZULA INFORMACYJNA - MONITORING</w:t>
      </w:r>
    </w:p>
    <w:p w14:paraId="489A43F1" w14:textId="77777777" w:rsidR="00DD5852" w:rsidRPr="00410A31" w:rsidRDefault="00DD5852" w:rsidP="00DD5852">
      <w:pPr>
        <w:jc w:val="center"/>
        <w:rPr>
          <w:color w:val="000000" w:themeColor="text1"/>
          <w:sz w:val="22"/>
          <w:szCs w:val="22"/>
        </w:rPr>
      </w:pPr>
    </w:p>
    <w:p w14:paraId="612D5A3A" w14:textId="77777777" w:rsidR="00DD5852" w:rsidRPr="00410A31" w:rsidRDefault="00DD5852" w:rsidP="00DD5852">
      <w:pPr>
        <w:jc w:val="both"/>
        <w:rPr>
          <w:b/>
          <w:color w:val="000000" w:themeColor="text1"/>
          <w:sz w:val="22"/>
          <w:szCs w:val="22"/>
        </w:rPr>
      </w:pPr>
    </w:p>
    <w:p w14:paraId="23EB4F92" w14:textId="77777777" w:rsidR="00DD5852" w:rsidRPr="004E5513" w:rsidRDefault="00DD5852" w:rsidP="00DD5852">
      <w:pPr>
        <w:jc w:val="both"/>
        <w:rPr>
          <w:color w:val="000000" w:themeColor="text1"/>
          <w:sz w:val="22"/>
          <w:szCs w:val="22"/>
        </w:rPr>
      </w:pPr>
      <w:r w:rsidRPr="00410A31">
        <w:rPr>
          <w:color w:val="000000" w:themeColor="text1"/>
          <w:sz w:val="22"/>
          <w:szCs w:val="22"/>
        </w:rPr>
        <w:t xml:space="preserve">Zgodnie z art. 13 rozporządzenia Parlamentu Europejskiego i Rady (UE) 2016/679 z dnia 27 kwietnia 2016 r. w sprawie ochrony osób fizycznych w związku z przetwarzaniem danych osobowych i w sprawie </w:t>
      </w:r>
      <w:r w:rsidRPr="004E5513">
        <w:rPr>
          <w:color w:val="000000" w:themeColor="text1"/>
          <w:sz w:val="22"/>
          <w:szCs w:val="22"/>
        </w:rPr>
        <w:t>swobodnego przepływu takich danych oraz uchylenia dyrektywy 95/46/WE (ogólne rozporządzenie o ochronie danych) (Dz. Urz. UE L 119, s. 1) – dalej „RODO” – informujemy, że:</w:t>
      </w:r>
    </w:p>
    <w:p w14:paraId="1558481E" w14:textId="77777777" w:rsidR="00DD5852" w:rsidRPr="004E5513" w:rsidRDefault="00DD5852" w:rsidP="00DD5852">
      <w:pPr>
        <w:jc w:val="both"/>
        <w:rPr>
          <w:bCs/>
          <w:color w:val="000000" w:themeColor="text1"/>
          <w:sz w:val="22"/>
          <w:szCs w:val="22"/>
        </w:rPr>
      </w:pPr>
    </w:p>
    <w:p w14:paraId="76D36396" w14:textId="77777777" w:rsidR="00DD5852" w:rsidRPr="004E5513" w:rsidRDefault="00DD5852" w:rsidP="00DD5852">
      <w:pPr>
        <w:jc w:val="both"/>
        <w:rPr>
          <w:color w:val="000000" w:themeColor="text1"/>
          <w:sz w:val="22"/>
          <w:szCs w:val="22"/>
        </w:rPr>
      </w:pPr>
      <w:r w:rsidRPr="004E5513">
        <w:rPr>
          <w:b/>
          <w:color w:val="000000" w:themeColor="text1"/>
          <w:sz w:val="22"/>
          <w:szCs w:val="22"/>
        </w:rPr>
        <w:t>1. Administrator danych</w:t>
      </w:r>
    </w:p>
    <w:p w14:paraId="26A076A4" w14:textId="4FF97566" w:rsidR="00DD5852" w:rsidRPr="004E5513" w:rsidRDefault="00DD5852" w:rsidP="00DD5852">
      <w:pPr>
        <w:jc w:val="both"/>
        <w:rPr>
          <w:color w:val="000000" w:themeColor="text1"/>
          <w:sz w:val="22"/>
          <w:szCs w:val="22"/>
        </w:rPr>
      </w:pPr>
      <w:r w:rsidRPr="004E5513">
        <w:rPr>
          <w:color w:val="000000" w:themeColor="text1"/>
          <w:sz w:val="22"/>
          <w:szCs w:val="22"/>
        </w:rPr>
        <w:t>Administratorem Pani/Pana danych osobowych jest</w:t>
      </w:r>
      <w:r w:rsidR="004D24A8" w:rsidRPr="004D24A8">
        <w:rPr>
          <w:color w:val="000000" w:themeColor="text1"/>
          <w:sz w:val="22"/>
          <w:szCs w:val="22"/>
        </w:rPr>
        <w:t xml:space="preserve"> </w:t>
      </w:r>
      <w:r w:rsidR="004D24A8">
        <w:rPr>
          <w:color w:val="000000" w:themeColor="text1"/>
          <w:sz w:val="22"/>
          <w:szCs w:val="22"/>
        </w:rPr>
        <w:t xml:space="preserve">Zespół </w:t>
      </w:r>
      <w:proofErr w:type="spellStart"/>
      <w:r w:rsidR="004D24A8">
        <w:rPr>
          <w:color w:val="000000" w:themeColor="text1"/>
          <w:sz w:val="22"/>
          <w:szCs w:val="22"/>
        </w:rPr>
        <w:t>Szkolno</w:t>
      </w:r>
      <w:proofErr w:type="spellEnd"/>
      <w:r w:rsidR="004D24A8">
        <w:rPr>
          <w:color w:val="000000" w:themeColor="text1"/>
          <w:sz w:val="22"/>
          <w:szCs w:val="22"/>
        </w:rPr>
        <w:t xml:space="preserve"> - Przedszkolny z Oddziałami Integracyjnymi w Przegini Duchownej, 32-061 Przeginia Duchowna, ul. </w:t>
      </w:r>
      <w:proofErr w:type="spellStart"/>
      <w:r w:rsidR="004D24A8">
        <w:rPr>
          <w:color w:val="000000" w:themeColor="text1"/>
          <w:sz w:val="22"/>
          <w:szCs w:val="22"/>
        </w:rPr>
        <w:t>Kajasówka</w:t>
      </w:r>
      <w:proofErr w:type="spellEnd"/>
      <w:r w:rsidR="004D24A8">
        <w:rPr>
          <w:color w:val="000000" w:themeColor="text1"/>
          <w:sz w:val="22"/>
          <w:szCs w:val="22"/>
        </w:rPr>
        <w:t xml:space="preserve"> 22</w:t>
      </w:r>
      <w:r w:rsidR="00EB5C7E" w:rsidRPr="00EB5C7E">
        <w:rPr>
          <w:color w:val="000000" w:themeColor="text1"/>
          <w:sz w:val="22"/>
          <w:szCs w:val="22"/>
        </w:rPr>
        <w:t xml:space="preserve">, </w:t>
      </w:r>
      <w:hyperlink r:id="rId5" w:history="1">
        <w:r w:rsidR="00EB5C7E" w:rsidRPr="00EB5C7E">
          <w:rPr>
            <w:rStyle w:val="Hipercze"/>
            <w:color w:val="000000" w:themeColor="text1"/>
            <w:sz w:val="22"/>
            <w:szCs w:val="22"/>
            <w:u w:val="none"/>
          </w:rPr>
          <w:t>tel</w:t>
        </w:r>
        <w:proofErr w:type="gramStart"/>
        <w:r w:rsidR="00EB5C7E" w:rsidRPr="00EB5C7E">
          <w:rPr>
            <w:rStyle w:val="Hipercze"/>
            <w:color w:val="000000" w:themeColor="text1"/>
            <w:sz w:val="22"/>
            <w:szCs w:val="22"/>
            <w:u w:val="none"/>
          </w:rPr>
          <w:t>:12</w:t>
        </w:r>
      </w:hyperlink>
      <w:r w:rsidR="00EB5C7E">
        <w:rPr>
          <w:color w:val="000000" w:themeColor="text1"/>
          <w:sz w:val="22"/>
          <w:szCs w:val="22"/>
        </w:rPr>
        <w:t xml:space="preserve"> 2702410</w:t>
      </w:r>
      <w:r w:rsidRPr="004E5513">
        <w:rPr>
          <w:color w:val="000000" w:themeColor="text1"/>
          <w:sz w:val="22"/>
          <w:szCs w:val="22"/>
        </w:rPr>
        <w:t>, mail</w:t>
      </w:r>
      <w:proofErr w:type="gramEnd"/>
      <w:r w:rsidRPr="004E5513">
        <w:rPr>
          <w:color w:val="000000" w:themeColor="text1"/>
          <w:sz w:val="22"/>
          <w:szCs w:val="22"/>
        </w:rPr>
        <w:t xml:space="preserve">: </w:t>
      </w:r>
      <w:bookmarkStart w:id="0" w:name="_GoBack"/>
      <w:r w:rsidR="00EB5C7E" w:rsidRPr="005A0137">
        <w:rPr>
          <w:sz w:val="22"/>
          <w:szCs w:val="22"/>
        </w:rPr>
        <w:t>przedszkoleintegracyjne@czernichow.</w:t>
      </w:r>
      <w:proofErr w:type="gramStart"/>
      <w:r w:rsidR="00EB5C7E" w:rsidRPr="005A0137">
        <w:rPr>
          <w:sz w:val="22"/>
          <w:szCs w:val="22"/>
        </w:rPr>
        <w:t>pl</w:t>
      </w:r>
      <w:proofErr w:type="gramEnd"/>
      <w:r w:rsidRPr="005A0137">
        <w:rPr>
          <w:sz w:val="22"/>
          <w:szCs w:val="22"/>
        </w:rPr>
        <w:t xml:space="preserve"> </w:t>
      </w:r>
      <w:bookmarkEnd w:id="0"/>
      <w:r w:rsidRPr="004E5513">
        <w:rPr>
          <w:color w:val="000000" w:themeColor="text1"/>
          <w:sz w:val="22"/>
          <w:szCs w:val="22"/>
        </w:rPr>
        <w:t>(dalej: „Administrator”).</w:t>
      </w:r>
    </w:p>
    <w:p w14:paraId="74F442DF" w14:textId="77777777" w:rsidR="00DD5852" w:rsidRPr="004E5513" w:rsidRDefault="00DD5852" w:rsidP="00DD5852">
      <w:pPr>
        <w:jc w:val="both"/>
        <w:rPr>
          <w:color w:val="000000" w:themeColor="text1"/>
          <w:sz w:val="22"/>
          <w:szCs w:val="22"/>
        </w:rPr>
      </w:pPr>
    </w:p>
    <w:p w14:paraId="59B66849" w14:textId="77777777" w:rsidR="00DD5852" w:rsidRPr="004E5513" w:rsidRDefault="00DD5852" w:rsidP="00DD5852">
      <w:pPr>
        <w:jc w:val="both"/>
        <w:rPr>
          <w:color w:val="000000" w:themeColor="text1"/>
          <w:sz w:val="22"/>
          <w:szCs w:val="22"/>
        </w:rPr>
      </w:pPr>
      <w:r w:rsidRPr="004E5513">
        <w:rPr>
          <w:b/>
          <w:color w:val="000000" w:themeColor="text1"/>
          <w:sz w:val="22"/>
          <w:szCs w:val="22"/>
        </w:rPr>
        <w:t>2. Dane kontaktowe Inspektora Ochrony Danych</w:t>
      </w:r>
    </w:p>
    <w:p w14:paraId="45CB9B5A" w14:textId="283355FB" w:rsidR="00DD5852" w:rsidRPr="004E5513" w:rsidRDefault="00DD5852" w:rsidP="00DD5852">
      <w:pPr>
        <w:jc w:val="both"/>
        <w:rPr>
          <w:color w:val="000000" w:themeColor="text1"/>
          <w:sz w:val="22"/>
          <w:szCs w:val="22"/>
        </w:rPr>
      </w:pPr>
      <w:r w:rsidRPr="004E5513">
        <w:rPr>
          <w:color w:val="000000" w:themeColor="text1"/>
          <w:sz w:val="22"/>
          <w:szCs w:val="22"/>
        </w:rPr>
        <w:t>Administrator wyznaczył Inspektora Ochrony Danych (IOD). Kontakt do IOD: e-mail:</w:t>
      </w:r>
      <w:r w:rsidR="004D24A8">
        <w:rPr>
          <w:color w:val="000000" w:themeColor="text1"/>
          <w:sz w:val="22"/>
          <w:szCs w:val="22"/>
        </w:rPr>
        <w:t xml:space="preserve"> odo@ewartbhp.</w:t>
      </w:r>
      <w:proofErr w:type="gramStart"/>
      <w:r w:rsidR="004D24A8">
        <w:rPr>
          <w:color w:val="000000" w:themeColor="text1"/>
          <w:sz w:val="22"/>
          <w:szCs w:val="22"/>
        </w:rPr>
        <w:t>pl</w:t>
      </w:r>
      <w:proofErr w:type="gramEnd"/>
    </w:p>
    <w:p w14:paraId="2F139593" w14:textId="77777777" w:rsidR="00DD5852" w:rsidRPr="00410A31" w:rsidRDefault="00DD5852" w:rsidP="00DD5852">
      <w:pPr>
        <w:jc w:val="both"/>
        <w:rPr>
          <w:color w:val="000000" w:themeColor="text1"/>
          <w:sz w:val="22"/>
          <w:szCs w:val="22"/>
        </w:rPr>
      </w:pPr>
    </w:p>
    <w:p w14:paraId="1D5E05FD" w14:textId="77777777" w:rsidR="00DD5852" w:rsidRPr="00410A31" w:rsidRDefault="00DD5852" w:rsidP="00DD5852">
      <w:pPr>
        <w:jc w:val="both"/>
        <w:rPr>
          <w:color w:val="000000" w:themeColor="text1"/>
          <w:sz w:val="22"/>
          <w:szCs w:val="22"/>
        </w:rPr>
      </w:pPr>
      <w:r w:rsidRPr="00410A31">
        <w:rPr>
          <w:b/>
          <w:color w:val="000000" w:themeColor="text1"/>
          <w:sz w:val="22"/>
          <w:szCs w:val="22"/>
        </w:rPr>
        <w:t>3. Cele i podstawy prawne przetwarzania</w:t>
      </w:r>
    </w:p>
    <w:p w14:paraId="3B188FBB" w14:textId="77777777" w:rsidR="00DD5852" w:rsidRPr="00410A31" w:rsidRDefault="00DD5852" w:rsidP="00DD5852">
      <w:pPr>
        <w:pStyle w:val="Listapunktowana"/>
        <w:numPr>
          <w:ilvl w:val="0"/>
          <w:numId w:val="0"/>
        </w:numPr>
        <w:jc w:val="both"/>
        <w:rPr>
          <w:rFonts w:cs="Times New Roman"/>
          <w:color w:val="000000" w:themeColor="text1"/>
          <w:lang w:val="pl-PL"/>
        </w:rPr>
      </w:pPr>
    </w:p>
    <w:p w14:paraId="384EC416" w14:textId="77777777" w:rsidR="00DD5852" w:rsidRPr="00410A31" w:rsidRDefault="00DD5852" w:rsidP="00DD5852">
      <w:pPr>
        <w:pStyle w:val="Listapunktowana"/>
        <w:numPr>
          <w:ilvl w:val="0"/>
          <w:numId w:val="0"/>
        </w:numPr>
        <w:jc w:val="both"/>
        <w:rPr>
          <w:color w:val="000000" w:themeColor="text1"/>
          <w:lang w:val="pl-PL"/>
        </w:rPr>
      </w:pPr>
      <w:r w:rsidRPr="00410A31">
        <w:rPr>
          <w:rFonts w:cs="Times New Roman"/>
          <w:color w:val="000000" w:themeColor="text1"/>
          <w:lang w:val="pl-PL"/>
        </w:rPr>
        <w:t>Podstawą prawną przetwarzania danych osobowych jest art. 6 ust. 1 lit. e RODO</w:t>
      </w:r>
      <w:r w:rsidR="000D4F09">
        <w:rPr>
          <w:rFonts w:cs="Times New Roman"/>
          <w:color w:val="000000" w:themeColor="text1"/>
          <w:lang w:val="pl-PL"/>
        </w:rPr>
        <w:t xml:space="preserve"> w związku z art. 108a ust. 1 ustawy</w:t>
      </w:r>
      <w:r w:rsidR="00802DB3">
        <w:rPr>
          <w:rFonts w:cs="Times New Roman"/>
          <w:color w:val="000000" w:themeColor="text1"/>
          <w:lang w:val="pl-PL"/>
        </w:rPr>
        <w:t xml:space="preserve"> z dnia 14 grudnia 2016 r.</w:t>
      </w:r>
      <w:r w:rsidR="000D4F09">
        <w:rPr>
          <w:rFonts w:cs="Times New Roman"/>
          <w:color w:val="000000" w:themeColor="text1"/>
          <w:lang w:val="pl-PL"/>
        </w:rPr>
        <w:t xml:space="preserve"> Prawo oświatowe</w:t>
      </w:r>
      <w:r w:rsidRPr="00410A31">
        <w:rPr>
          <w:rFonts w:cs="Times New Roman"/>
          <w:color w:val="000000" w:themeColor="text1"/>
          <w:lang w:val="pl-PL"/>
        </w:rPr>
        <w:t xml:space="preserve">. </w:t>
      </w:r>
      <w:r w:rsidRPr="00410A31">
        <w:rPr>
          <w:color w:val="000000" w:themeColor="text1"/>
          <w:lang w:val="pl-PL"/>
        </w:rPr>
        <w:t>Pani/Pana dane osobowe przetwarzamy w szczególności w celu zapewnienia bezpieczeństwa oraz ochrony mienia.</w:t>
      </w:r>
    </w:p>
    <w:p w14:paraId="40C560F3" w14:textId="77777777" w:rsidR="00DD5852" w:rsidRPr="00410A31" w:rsidRDefault="00DD5852" w:rsidP="00DD5852">
      <w:pPr>
        <w:pStyle w:val="Listapunktowana"/>
        <w:numPr>
          <w:ilvl w:val="0"/>
          <w:numId w:val="0"/>
        </w:numPr>
        <w:jc w:val="both"/>
        <w:rPr>
          <w:color w:val="000000" w:themeColor="text1"/>
          <w:lang w:val="pl-PL"/>
        </w:rPr>
      </w:pPr>
    </w:p>
    <w:p w14:paraId="6F2525C3" w14:textId="77777777" w:rsidR="00DD5852" w:rsidRPr="00410A31" w:rsidRDefault="00DD5852" w:rsidP="00DD5852">
      <w:pPr>
        <w:jc w:val="both"/>
        <w:rPr>
          <w:color w:val="000000" w:themeColor="text1"/>
          <w:sz w:val="22"/>
          <w:szCs w:val="22"/>
        </w:rPr>
      </w:pPr>
      <w:r w:rsidRPr="00410A31">
        <w:rPr>
          <w:b/>
          <w:color w:val="000000" w:themeColor="text1"/>
          <w:sz w:val="22"/>
          <w:szCs w:val="22"/>
        </w:rPr>
        <w:t>4. Zakres przetwarzanych danych</w:t>
      </w:r>
    </w:p>
    <w:p w14:paraId="7F26A1B9" w14:textId="77777777" w:rsidR="00DD5852" w:rsidRPr="00410A31" w:rsidRDefault="00DD5852" w:rsidP="00DD5852">
      <w:pPr>
        <w:jc w:val="both"/>
        <w:rPr>
          <w:sz w:val="22"/>
          <w:szCs w:val="22"/>
        </w:rPr>
      </w:pPr>
      <w:r w:rsidRPr="00410A31">
        <w:rPr>
          <w:color w:val="000000" w:themeColor="text1"/>
          <w:sz w:val="22"/>
          <w:szCs w:val="22"/>
        </w:rPr>
        <w:t xml:space="preserve">Administrator przetwarza dane w zakresie wizerunku utrwalonego na monitoringu. </w:t>
      </w:r>
      <w:r w:rsidRPr="00410A31">
        <w:rPr>
          <w:sz w:val="22"/>
          <w:szCs w:val="22"/>
        </w:rPr>
        <w:t>Monitoring wizyjny obejmuje następujące miejsca:</w:t>
      </w:r>
    </w:p>
    <w:p w14:paraId="08172807" w14:textId="77777777" w:rsidR="00DD5852" w:rsidRPr="00410A31" w:rsidRDefault="00DD5852" w:rsidP="00DD5852">
      <w:pPr>
        <w:jc w:val="both"/>
        <w:rPr>
          <w:sz w:val="22"/>
          <w:szCs w:val="22"/>
        </w:rPr>
      </w:pPr>
    </w:p>
    <w:p w14:paraId="7B6744B8" w14:textId="77777777" w:rsidR="00DD5852" w:rsidRPr="00410A31" w:rsidRDefault="00DD5852" w:rsidP="00DD5852">
      <w:pPr>
        <w:jc w:val="both"/>
        <w:rPr>
          <w:color w:val="000000" w:themeColor="text1"/>
          <w:sz w:val="22"/>
          <w:szCs w:val="22"/>
        </w:rPr>
      </w:pPr>
      <w:r w:rsidRPr="00410A31">
        <w:rPr>
          <w:sz w:val="22"/>
          <w:szCs w:val="22"/>
        </w:rPr>
        <w:t>- wewnątrz budynku:</w:t>
      </w:r>
    </w:p>
    <w:p w14:paraId="73177D77" w14:textId="77777777" w:rsidR="00EB5C7E" w:rsidRDefault="00EB5C7E" w:rsidP="00EB5C7E">
      <w:pPr>
        <w:jc w:val="both"/>
      </w:pPr>
      <w:r>
        <w:t>-Korytarz górny szkoła1, korytarz górny szkoła2,korytarz przedszkole</w:t>
      </w:r>
      <w:proofErr w:type="gramStart"/>
      <w:r>
        <w:t xml:space="preserve"> ,korytarz</w:t>
      </w:r>
      <w:proofErr w:type="gramEnd"/>
      <w:r>
        <w:t xml:space="preserve"> dolny </w:t>
      </w:r>
    </w:p>
    <w:p w14:paraId="67352987" w14:textId="77777777" w:rsidR="00EB5C7E" w:rsidRPr="00AF2CAB" w:rsidRDefault="00EB5C7E" w:rsidP="00EB5C7E">
      <w:pPr>
        <w:jc w:val="both"/>
      </w:pPr>
      <w:proofErr w:type="gramStart"/>
      <w:r>
        <w:t>szkoła</w:t>
      </w:r>
      <w:proofErr w:type="gramEnd"/>
      <w:r>
        <w:t xml:space="preserve"> 1, korytarz dolny szkoła 2,Hala sportowa, korytarz do hali sportowej</w:t>
      </w:r>
    </w:p>
    <w:p w14:paraId="2299E480" w14:textId="77777777" w:rsidR="00EB5C7E" w:rsidRDefault="00EB5C7E" w:rsidP="00EB5C7E">
      <w:pPr>
        <w:pStyle w:val="Standard"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na zewnątrz </w:t>
      </w:r>
      <w:proofErr w:type="gramStart"/>
      <w:r>
        <w:rPr>
          <w:rFonts w:ascii="Times New Roman" w:hAnsi="Times New Roman" w:cs="Times New Roman"/>
        </w:rPr>
        <w:t xml:space="preserve">budynku                                                  </w:t>
      </w:r>
      <w:proofErr w:type="gramEnd"/>
      <w:r>
        <w:rPr>
          <w:rFonts w:ascii="Times New Roman" w:hAnsi="Times New Roman" w:cs="Times New Roman"/>
        </w:rPr>
        <w:t xml:space="preserve">                                                                                   </w:t>
      </w:r>
    </w:p>
    <w:p w14:paraId="7E5F4EDD" w14:textId="04DFD620" w:rsidR="00EB5C7E" w:rsidRDefault="00EB5C7E" w:rsidP="00EB5C7E">
      <w:pPr>
        <w:pStyle w:val="Standard"/>
        <w:spacing w:line="276" w:lineRule="auto"/>
        <w:jc w:val="both"/>
      </w:pPr>
      <w:r>
        <w:rPr>
          <w:rFonts w:ascii="Times New Roman" w:hAnsi="Times New Roman" w:cs="Times New Roman"/>
        </w:rPr>
        <w:t xml:space="preserve"> </w:t>
      </w:r>
      <w:r>
        <w:t xml:space="preserve">-Plac zabaw dolny i górny, siłownia zewnętrzna, Parking przedszkole i szkoła, schody zewnętrzne </w:t>
      </w:r>
      <w:proofErr w:type="gramStart"/>
      <w:r>
        <w:t>przedszkole,  podjazd</w:t>
      </w:r>
      <w:proofErr w:type="gramEnd"/>
      <w:r>
        <w:t xml:space="preserve"> dla niepełnosprawnych, boisko wielofunkcyjne, wejście od strony kuchni , wejście od strony intendenta, wejście sala przedszkole, wejście szkolne ,zejście boisko wielofunkcyjne.</w:t>
      </w:r>
    </w:p>
    <w:p w14:paraId="462BC224" w14:textId="77777777" w:rsidR="00EF6AD5" w:rsidRDefault="00EF6AD5" w:rsidP="00EF6AD5">
      <w:pPr>
        <w:jc w:val="both"/>
      </w:pPr>
      <w:r>
        <w:t>-Hala:</w:t>
      </w:r>
    </w:p>
    <w:p w14:paraId="17C3C762" w14:textId="77777777" w:rsidR="00EF6AD5" w:rsidRPr="00AF2CAB" w:rsidRDefault="00EF6AD5" w:rsidP="00EF6AD5">
      <w:pPr>
        <w:jc w:val="both"/>
      </w:pPr>
      <w:r>
        <w:t>Główne wejście, wejście gospodarcze, wejście od strony kotłowni, Zachód i południe hali, korytarz górny przy salach, wejście przy windzie, korytarz górny przy przejściu do szkoły, Wejście na trybunę</w:t>
      </w:r>
      <w:proofErr w:type="gramStart"/>
      <w:r>
        <w:t xml:space="preserve"> ,przejście</w:t>
      </w:r>
      <w:proofErr w:type="gramEnd"/>
      <w:r>
        <w:t xml:space="preserve"> do szkoły, korytarz dolny, hala sportowa, ścianka wspinaczkowa.</w:t>
      </w:r>
    </w:p>
    <w:p w14:paraId="1146049D" w14:textId="77777777" w:rsidR="00EF6AD5" w:rsidRPr="00EB5C7E" w:rsidRDefault="00EF6AD5" w:rsidP="00EB5C7E">
      <w:pPr>
        <w:pStyle w:val="Standard"/>
        <w:spacing w:line="276" w:lineRule="auto"/>
        <w:jc w:val="both"/>
        <w:rPr>
          <w:rFonts w:ascii="Times New Roman" w:hAnsi="Times New Roman" w:cs="Times New Roman"/>
        </w:rPr>
      </w:pPr>
    </w:p>
    <w:p w14:paraId="21A7ED54" w14:textId="77777777" w:rsidR="00DD5852" w:rsidRPr="00410A31" w:rsidRDefault="00DD5852" w:rsidP="00DD5852">
      <w:pPr>
        <w:jc w:val="both"/>
        <w:rPr>
          <w:color w:val="000000" w:themeColor="text1"/>
          <w:sz w:val="22"/>
          <w:szCs w:val="22"/>
        </w:rPr>
      </w:pPr>
      <w:r w:rsidRPr="00410A31">
        <w:rPr>
          <w:b/>
          <w:color w:val="000000" w:themeColor="text1"/>
          <w:sz w:val="22"/>
          <w:szCs w:val="22"/>
        </w:rPr>
        <w:t>5. Odbiorcy danych</w:t>
      </w:r>
    </w:p>
    <w:p w14:paraId="42486E3B" w14:textId="77777777" w:rsidR="00DD5852" w:rsidRPr="00410A31" w:rsidRDefault="00DD5852" w:rsidP="00DD5852">
      <w:pPr>
        <w:jc w:val="both"/>
        <w:rPr>
          <w:color w:val="000000" w:themeColor="text1"/>
          <w:sz w:val="22"/>
          <w:szCs w:val="22"/>
        </w:rPr>
      </w:pPr>
      <w:r w:rsidRPr="00410A31">
        <w:rPr>
          <w:color w:val="000000" w:themeColor="text1"/>
          <w:sz w:val="22"/>
          <w:szCs w:val="22"/>
        </w:rPr>
        <w:t>Odbiorcami Pani/Pana danych osobowych mogą być:</w:t>
      </w:r>
    </w:p>
    <w:p w14:paraId="6FB9A88B" w14:textId="77777777" w:rsidR="00DD5852" w:rsidRPr="00410A31" w:rsidRDefault="00DD5852" w:rsidP="00DD5852">
      <w:pPr>
        <w:pStyle w:val="Listapunktowana"/>
        <w:jc w:val="both"/>
        <w:rPr>
          <w:color w:val="000000" w:themeColor="text1"/>
          <w:lang w:val="pl-PL"/>
        </w:rPr>
      </w:pPr>
      <w:proofErr w:type="gramStart"/>
      <w:r w:rsidRPr="00410A31">
        <w:rPr>
          <w:color w:val="000000" w:themeColor="text1"/>
          <w:lang w:val="pl-PL"/>
        </w:rPr>
        <w:t>podmioty</w:t>
      </w:r>
      <w:proofErr w:type="gramEnd"/>
      <w:r w:rsidRPr="00410A31">
        <w:rPr>
          <w:color w:val="000000" w:themeColor="text1"/>
          <w:lang w:val="pl-PL"/>
        </w:rPr>
        <w:t xml:space="preserve"> uprawnione na podstawie przepisów prawa (np. sądy, policja),</w:t>
      </w:r>
    </w:p>
    <w:p w14:paraId="4083D7E7" w14:textId="77777777" w:rsidR="00DD5852" w:rsidRPr="00410A31" w:rsidRDefault="00DD5852" w:rsidP="00DD5852">
      <w:pPr>
        <w:pStyle w:val="Listapunktowana"/>
        <w:jc w:val="both"/>
        <w:rPr>
          <w:color w:val="000000" w:themeColor="text1"/>
          <w:lang w:val="pl-PL"/>
        </w:rPr>
      </w:pPr>
      <w:proofErr w:type="gramStart"/>
      <w:r w:rsidRPr="00410A31">
        <w:rPr>
          <w:color w:val="000000" w:themeColor="text1"/>
          <w:lang w:val="pl-PL"/>
        </w:rPr>
        <w:t>podmioty</w:t>
      </w:r>
      <w:proofErr w:type="gramEnd"/>
      <w:r w:rsidRPr="00410A31">
        <w:rPr>
          <w:color w:val="000000" w:themeColor="text1"/>
          <w:lang w:val="pl-PL"/>
        </w:rPr>
        <w:t xml:space="preserve"> świadczące na rzecz Administratora usługi: informatyczne, serwisowe systemu monitoringu – w zakresie niezbędnym do realizacji tych usług oraz na podstawie stosownych umów.</w:t>
      </w:r>
    </w:p>
    <w:p w14:paraId="1CFE990E" w14:textId="77777777" w:rsidR="00DD5852" w:rsidRPr="00410A31" w:rsidRDefault="00DD5852" w:rsidP="00DD5852">
      <w:pPr>
        <w:pStyle w:val="Listapunktowana"/>
        <w:numPr>
          <w:ilvl w:val="0"/>
          <w:numId w:val="0"/>
        </w:numPr>
        <w:ind w:left="360"/>
        <w:jc w:val="both"/>
        <w:rPr>
          <w:color w:val="000000" w:themeColor="text1"/>
          <w:lang w:val="pl-PL"/>
        </w:rPr>
      </w:pPr>
    </w:p>
    <w:p w14:paraId="6E426348" w14:textId="77777777" w:rsidR="00DD5852" w:rsidRPr="00410A31" w:rsidRDefault="00DD5852" w:rsidP="00DD5852">
      <w:pPr>
        <w:jc w:val="both"/>
        <w:rPr>
          <w:color w:val="000000" w:themeColor="text1"/>
          <w:sz w:val="22"/>
          <w:szCs w:val="22"/>
        </w:rPr>
      </w:pPr>
      <w:r w:rsidRPr="00410A31">
        <w:rPr>
          <w:b/>
          <w:color w:val="000000" w:themeColor="text1"/>
          <w:sz w:val="22"/>
          <w:szCs w:val="22"/>
        </w:rPr>
        <w:t>6. Przekazywanie danych poza EOG</w:t>
      </w:r>
    </w:p>
    <w:p w14:paraId="03E7C004" w14:textId="77777777" w:rsidR="00DD5852" w:rsidRPr="00410A31" w:rsidRDefault="00DD5852" w:rsidP="00DD5852">
      <w:pPr>
        <w:jc w:val="both"/>
        <w:rPr>
          <w:color w:val="000000" w:themeColor="text1"/>
          <w:sz w:val="22"/>
          <w:szCs w:val="22"/>
        </w:rPr>
      </w:pPr>
      <w:r w:rsidRPr="00410A31">
        <w:rPr>
          <w:color w:val="000000" w:themeColor="text1"/>
          <w:sz w:val="22"/>
          <w:szCs w:val="22"/>
        </w:rPr>
        <w:t xml:space="preserve">Administrator nie przekazuje danych poza EOG. </w:t>
      </w:r>
    </w:p>
    <w:p w14:paraId="6CBDFA7E" w14:textId="77777777" w:rsidR="00DD5852" w:rsidRPr="00410A31" w:rsidRDefault="00DD5852" w:rsidP="00DD5852">
      <w:pPr>
        <w:jc w:val="both"/>
        <w:rPr>
          <w:color w:val="000000" w:themeColor="text1"/>
          <w:sz w:val="22"/>
          <w:szCs w:val="22"/>
        </w:rPr>
      </w:pPr>
    </w:p>
    <w:p w14:paraId="4F3FB7F2" w14:textId="77777777" w:rsidR="00DD5852" w:rsidRPr="00410A31" w:rsidRDefault="00DD5852" w:rsidP="00DD5852">
      <w:pPr>
        <w:jc w:val="both"/>
        <w:rPr>
          <w:color w:val="000000" w:themeColor="text1"/>
          <w:sz w:val="22"/>
          <w:szCs w:val="22"/>
        </w:rPr>
      </w:pPr>
      <w:r w:rsidRPr="00410A31">
        <w:rPr>
          <w:b/>
          <w:color w:val="000000" w:themeColor="text1"/>
          <w:sz w:val="22"/>
          <w:szCs w:val="22"/>
        </w:rPr>
        <w:t>7. Okres przechowywania danych</w:t>
      </w:r>
    </w:p>
    <w:p w14:paraId="5A80A8A3" w14:textId="77777777" w:rsidR="00DD5852" w:rsidRPr="00410A31" w:rsidRDefault="00DD5852" w:rsidP="00DD5852">
      <w:pPr>
        <w:jc w:val="both"/>
        <w:rPr>
          <w:color w:val="000000" w:themeColor="text1"/>
          <w:sz w:val="22"/>
          <w:szCs w:val="22"/>
        </w:rPr>
      </w:pPr>
    </w:p>
    <w:p w14:paraId="14D25A5F" w14:textId="2BFE3706" w:rsidR="00DD5852" w:rsidRPr="00410A31" w:rsidRDefault="00DD5852" w:rsidP="00DD5852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410A31">
        <w:rPr>
          <w:color w:val="000000"/>
          <w:sz w:val="22"/>
          <w:szCs w:val="22"/>
        </w:rPr>
        <w:lastRenderedPageBreak/>
        <w:t>Obraz zarejestrowany za pomocą urządzeń monitoringu podlega on zniszcz</w:t>
      </w:r>
      <w:r w:rsidR="00EB5C7E">
        <w:rPr>
          <w:color w:val="000000"/>
          <w:sz w:val="22"/>
          <w:szCs w:val="22"/>
        </w:rPr>
        <w:t>eniu po upływie 30 dniu</w:t>
      </w:r>
      <w:r w:rsidRPr="00410A31">
        <w:rPr>
          <w:color w:val="000000"/>
          <w:sz w:val="22"/>
          <w:szCs w:val="22"/>
        </w:rPr>
        <w:t xml:space="preserve"> od zarejestrowania, </w:t>
      </w:r>
      <w:proofErr w:type="gramStart"/>
      <w:r w:rsidRPr="00410A31">
        <w:rPr>
          <w:color w:val="000000"/>
          <w:sz w:val="22"/>
          <w:szCs w:val="22"/>
        </w:rPr>
        <w:t>chyba że</w:t>
      </w:r>
      <w:proofErr w:type="gramEnd"/>
      <w:r w:rsidRPr="00410A31">
        <w:rPr>
          <w:color w:val="000000"/>
          <w:sz w:val="22"/>
          <w:szCs w:val="22"/>
        </w:rPr>
        <w:t xml:space="preserve"> zarejestrowany obraz może być użyty lub będzie użyty jako dowód w postępowaniu prowadzonym przez właściwy sąd lub inny organ publiczny.</w:t>
      </w:r>
    </w:p>
    <w:p w14:paraId="64E1AA3A" w14:textId="77777777" w:rsidR="00DD5852" w:rsidRPr="00410A31" w:rsidRDefault="00DD5852" w:rsidP="00DD5852">
      <w:pPr>
        <w:jc w:val="both"/>
        <w:rPr>
          <w:color w:val="000000" w:themeColor="text1"/>
          <w:sz w:val="22"/>
          <w:szCs w:val="22"/>
        </w:rPr>
      </w:pPr>
    </w:p>
    <w:p w14:paraId="46597342" w14:textId="77777777" w:rsidR="00EB5C7E" w:rsidRDefault="00DD5852" w:rsidP="00DD5852">
      <w:pPr>
        <w:jc w:val="both"/>
        <w:rPr>
          <w:color w:val="000000" w:themeColor="text1"/>
          <w:sz w:val="22"/>
          <w:szCs w:val="22"/>
        </w:rPr>
      </w:pPr>
      <w:r w:rsidRPr="00410A31">
        <w:rPr>
          <w:b/>
          <w:color w:val="000000" w:themeColor="text1"/>
          <w:sz w:val="22"/>
          <w:szCs w:val="22"/>
        </w:rPr>
        <w:t>8. Prawa osób, których dane dotyczą</w:t>
      </w:r>
    </w:p>
    <w:p w14:paraId="4E99057E" w14:textId="70A78078" w:rsidR="00DD5852" w:rsidRPr="00410A31" w:rsidRDefault="00DD5852" w:rsidP="00DD5852">
      <w:pPr>
        <w:jc w:val="both"/>
        <w:rPr>
          <w:color w:val="000000" w:themeColor="text1"/>
          <w:sz w:val="22"/>
          <w:szCs w:val="22"/>
        </w:rPr>
      </w:pPr>
      <w:r w:rsidRPr="00410A31">
        <w:rPr>
          <w:color w:val="000000" w:themeColor="text1"/>
          <w:sz w:val="22"/>
          <w:szCs w:val="22"/>
        </w:rPr>
        <w:t>Przysługują Pani/Panu prawa: dostępu do danych, ograniczenia przetwarzania danych. Przysługuje Pani/Panu prawo wniesienia skargi do organu nadzorczego Prezesa Urzędu Ochrony Danych Osobowych, gdy uzna Pani/Pan, że przetwarzanie danych osobowych narusza przepisy RODO.</w:t>
      </w:r>
    </w:p>
    <w:p w14:paraId="5F7483D8" w14:textId="77777777" w:rsidR="00DD5852" w:rsidRPr="00410A31" w:rsidRDefault="00DD5852" w:rsidP="00DD5852">
      <w:pPr>
        <w:jc w:val="both"/>
        <w:rPr>
          <w:color w:val="000000" w:themeColor="text1"/>
          <w:sz w:val="22"/>
          <w:szCs w:val="22"/>
        </w:rPr>
      </w:pPr>
    </w:p>
    <w:p w14:paraId="13F2E3D7" w14:textId="77777777" w:rsidR="00DD5852" w:rsidRPr="00410A31" w:rsidRDefault="00DD5852" w:rsidP="00DD5852">
      <w:pPr>
        <w:jc w:val="both"/>
        <w:rPr>
          <w:color w:val="000000" w:themeColor="text1"/>
          <w:sz w:val="22"/>
          <w:szCs w:val="22"/>
        </w:rPr>
      </w:pPr>
      <w:r w:rsidRPr="00410A31">
        <w:rPr>
          <w:b/>
          <w:color w:val="000000" w:themeColor="text1"/>
          <w:sz w:val="22"/>
          <w:szCs w:val="22"/>
        </w:rPr>
        <w:t>10. Obowiązek podania danych</w:t>
      </w:r>
    </w:p>
    <w:p w14:paraId="681B77EF" w14:textId="77777777" w:rsidR="00DD5852" w:rsidRPr="00410A31" w:rsidRDefault="00DD5852" w:rsidP="00DD5852">
      <w:pPr>
        <w:jc w:val="both"/>
        <w:rPr>
          <w:color w:val="000000" w:themeColor="text1"/>
          <w:sz w:val="22"/>
          <w:szCs w:val="22"/>
        </w:rPr>
      </w:pPr>
      <w:r w:rsidRPr="00410A31">
        <w:rPr>
          <w:sz w:val="22"/>
          <w:szCs w:val="22"/>
        </w:rPr>
        <w:t>Podanie danych osobowych nie jest obowiązkowe. Jednak wejście na teren objęty monitoringiem wizyjnym powoduje automatyczne utrwalenie wizerunku. Osoba, która nie wyraża zgody na przetwarzanie danych w ramach monitoringu, powinna powstrzymać się od wchodzenia w obszar objęty kamerami.</w:t>
      </w:r>
    </w:p>
    <w:p w14:paraId="00D4FAF2" w14:textId="77777777" w:rsidR="00DD5852" w:rsidRPr="00410A31" w:rsidRDefault="00DD5852" w:rsidP="00DD5852">
      <w:pPr>
        <w:jc w:val="both"/>
        <w:rPr>
          <w:color w:val="000000" w:themeColor="text1"/>
          <w:sz w:val="22"/>
          <w:szCs w:val="22"/>
        </w:rPr>
      </w:pPr>
    </w:p>
    <w:p w14:paraId="05ABD7B4" w14:textId="77777777" w:rsidR="00DD5852" w:rsidRPr="00410A31" w:rsidRDefault="00DD5852" w:rsidP="00DD5852">
      <w:pPr>
        <w:jc w:val="both"/>
        <w:rPr>
          <w:color w:val="000000" w:themeColor="text1"/>
          <w:sz w:val="22"/>
          <w:szCs w:val="22"/>
        </w:rPr>
      </w:pPr>
      <w:r w:rsidRPr="00410A31">
        <w:rPr>
          <w:b/>
          <w:color w:val="000000" w:themeColor="text1"/>
          <w:sz w:val="22"/>
          <w:szCs w:val="22"/>
        </w:rPr>
        <w:t>11. Zautomatyzowane podejmowanie decyzji</w:t>
      </w:r>
    </w:p>
    <w:p w14:paraId="2C7EDA4D" w14:textId="77777777" w:rsidR="00DD5852" w:rsidRDefault="00DD5852" w:rsidP="00DD5852">
      <w:pPr>
        <w:jc w:val="both"/>
        <w:rPr>
          <w:color w:val="000000" w:themeColor="text1"/>
          <w:sz w:val="22"/>
          <w:szCs w:val="22"/>
        </w:rPr>
      </w:pPr>
      <w:r w:rsidRPr="00410A31">
        <w:rPr>
          <w:color w:val="000000" w:themeColor="text1"/>
          <w:sz w:val="22"/>
          <w:szCs w:val="22"/>
        </w:rPr>
        <w:t>Pani/Pana dane nie będą wykorzystywane do zautomatyzowanego podejmowania decyzji, w tym profilowania.</w:t>
      </w:r>
    </w:p>
    <w:p w14:paraId="19898D01" w14:textId="77777777" w:rsidR="00DD5852" w:rsidRPr="00410A31" w:rsidRDefault="00DD5852" w:rsidP="00DD5852">
      <w:pPr>
        <w:jc w:val="both"/>
        <w:rPr>
          <w:color w:val="000000" w:themeColor="text1"/>
          <w:sz w:val="22"/>
          <w:szCs w:val="22"/>
        </w:rPr>
      </w:pPr>
    </w:p>
    <w:p w14:paraId="4CF32F6C" w14:textId="77777777" w:rsidR="00DD5852" w:rsidRPr="00410A31" w:rsidRDefault="00DD5852" w:rsidP="00DD5852">
      <w:pPr>
        <w:jc w:val="both"/>
        <w:rPr>
          <w:color w:val="000000" w:themeColor="text1"/>
          <w:sz w:val="22"/>
          <w:szCs w:val="22"/>
        </w:rPr>
      </w:pPr>
    </w:p>
    <w:p w14:paraId="286F3271" w14:textId="77777777" w:rsidR="00A2068D" w:rsidRDefault="00A2068D"/>
    <w:sectPr w:rsidR="00A2068D" w:rsidSect="00DA5052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 (Tekst podstawo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55B2FE1C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70FE"/>
    <w:rsid w:val="000D4F09"/>
    <w:rsid w:val="002064C3"/>
    <w:rsid w:val="002B70FE"/>
    <w:rsid w:val="003853E8"/>
    <w:rsid w:val="004D24A8"/>
    <w:rsid w:val="005A0137"/>
    <w:rsid w:val="005D6B8B"/>
    <w:rsid w:val="00802DB3"/>
    <w:rsid w:val="00A2068D"/>
    <w:rsid w:val="00DA5052"/>
    <w:rsid w:val="00DD24CD"/>
    <w:rsid w:val="00DD5852"/>
    <w:rsid w:val="00EA627D"/>
    <w:rsid w:val="00EB5C7E"/>
    <w:rsid w:val="00EF6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1AD6C2"/>
  <w15:chartTrackingRefBased/>
  <w15:docId w15:val="{6CB30568-4923-184C-8318-6A4B337E7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 (Tekst podstawo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D5852"/>
    <w:rPr>
      <w:rFonts w:eastAsia="Times New Roman" w:cs="Times New Roman"/>
      <w:kern w:val="0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istapunktowana">
    <w:name w:val="List Bullet"/>
    <w:basedOn w:val="Normalny"/>
    <w:uiPriority w:val="99"/>
    <w:unhideWhenUsed/>
    <w:rsid w:val="00DD5852"/>
    <w:pPr>
      <w:numPr>
        <w:numId w:val="1"/>
      </w:numPr>
      <w:contextualSpacing/>
    </w:pPr>
    <w:rPr>
      <w:rFonts w:cstheme="minorBidi"/>
      <w:sz w:val="22"/>
      <w:szCs w:val="22"/>
      <w:lang w:val="en-US" w:eastAsia="en-US"/>
    </w:rPr>
  </w:style>
  <w:style w:type="character" w:styleId="Hipercze">
    <w:name w:val="Hyperlink"/>
    <w:basedOn w:val="Domylnaczcionkaakapitu"/>
    <w:uiPriority w:val="99"/>
    <w:unhideWhenUsed/>
    <w:rsid w:val="00DD5852"/>
    <w:rPr>
      <w:color w:val="0563C1" w:themeColor="hyperlink"/>
      <w:u w:val="single"/>
    </w:rPr>
  </w:style>
  <w:style w:type="paragraph" w:customStyle="1" w:styleId="Standard">
    <w:name w:val="Standard"/>
    <w:rsid w:val="00DD5852"/>
    <w:pPr>
      <w:suppressAutoHyphens/>
      <w:autoSpaceDN w:val="0"/>
      <w:spacing w:after="160"/>
      <w:textAlignment w:val="baseline"/>
    </w:pPr>
    <w:rPr>
      <w:rFonts w:ascii="Calibri" w:eastAsia="SimSun" w:hAnsi="Calibri" w:cs="Tahoma"/>
      <w:kern w:val="3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tel:1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527</Words>
  <Characters>3168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Baranowska</dc:creator>
  <cp:keywords/>
  <dc:description/>
  <cp:lastModifiedBy>Sekretariat</cp:lastModifiedBy>
  <cp:revision>3</cp:revision>
  <dcterms:created xsi:type="dcterms:W3CDTF">2026-02-27T12:48:00Z</dcterms:created>
  <dcterms:modified xsi:type="dcterms:W3CDTF">2026-03-09T06:30:00Z</dcterms:modified>
</cp:coreProperties>
</file>